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/>
          <w:sz w:val="24"/>
        </w:rPr>
        <w:t>附件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sz w:val="32"/>
        </w:rPr>
      </w:pPr>
    </w:p>
    <w:p>
      <w:pPr>
        <w:jc w:val="center"/>
        <w:rPr>
          <w:rFonts w:hint="eastAsia"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广东省护理学会团体标准制(修)订</w:t>
      </w: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立项申报书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spacing w:before="156" w:beforeLines="50"/>
        <w:ind w:firstLine="1105" w:firstLineChars="393"/>
        <w:rPr>
          <w:rFonts w:hint="eastAsia" w:ascii="宋体" w:hAnsi="宋体"/>
          <w:b/>
          <w:bCs/>
          <w:sz w:val="28"/>
        </w:rPr>
      </w:pPr>
      <w:r>
        <w:rPr>
          <w:rFonts w:hint="eastAsia"/>
          <w:b/>
          <w:bCs/>
          <w:sz w:val="28"/>
        </w:rPr>
        <w:t>项目名称</w:t>
      </w:r>
      <w:r>
        <w:rPr>
          <w:rFonts w:hint="eastAsia" w:ascii="仿宋_GB2312" w:eastAsia="仿宋_GB2312"/>
          <w:b/>
          <w:bCs/>
          <w:sz w:val="28"/>
        </w:rPr>
        <w:t>：</w:t>
      </w:r>
      <w:r>
        <w:rPr>
          <w:rFonts w:hint="eastAsia"/>
          <w:bCs/>
          <w:sz w:val="28"/>
          <w:u w:val="single"/>
        </w:rPr>
        <w:t xml:space="preserve">                          </w:t>
      </w:r>
      <w:r>
        <w:rPr>
          <w:rFonts w:hint="eastAsia" w:ascii="仿宋_GB2312" w:eastAsia="仿宋_GB2312"/>
          <w:b/>
          <w:bCs/>
          <w:sz w:val="28"/>
          <w:u w:val="single"/>
        </w:rPr>
        <w:t xml:space="preserve">     </w:t>
      </w:r>
    </w:p>
    <w:p>
      <w:pPr>
        <w:spacing w:before="156" w:beforeLines="50"/>
        <w:ind w:firstLine="1105" w:firstLineChars="393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第一起草人：</w:t>
      </w:r>
      <w:r>
        <w:rPr>
          <w:rFonts w:hint="eastAsia"/>
          <w:bCs/>
          <w:sz w:val="28"/>
          <w:u w:val="single"/>
        </w:rPr>
        <w:t xml:space="preserve">                             </w:t>
      </w:r>
      <w:r>
        <w:rPr>
          <w:rFonts w:hint="eastAsia"/>
          <w:b/>
          <w:bCs/>
          <w:sz w:val="28"/>
        </w:rPr>
        <w:t xml:space="preserve">            </w:t>
      </w:r>
    </w:p>
    <w:p>
      <w:pPr>
        <w:spacing w:before="156" w:beforeLines="50"/>
        <w:ind w:firstLine="1105" w:firstLineChars="393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第一起草单位：</w:t>
      </w:r>
      <w:r>
        <w:rPr>
          <w:rFonts w:hint="eastAsia"/>
          <w:bCs/>
          <w:sz w:val="28"/>
          <w:u w:val="single"/>
        </w:rPr>
        <w:t xml:space="preserve">                           </w:t>
      </w:r>
      <w:r>
        <w:rPr>
          <w:rFonts w:hint="eastAsia"/>
          <w:b/>
          <w:bCs/>
          <w:sz w:val="28"/>
        </w:rPr>
        <w:t xml:space="preserve">  </w:t>
      </w:r>
    </w:p>
    <w:p>
      <w:pPr>
        <w:spacing w:before="156" w:beforeLines="50"/>
        <w:ind w:firstLine="1105" w:firstLineChars="393"/>
        <w:rPr>
          <w:rFonts w:hint="eastAsia"/>
          <w:bCs/>
          <w:sz w:val="28"/>
          <w:u w:val="single"/>
        </w:rPr>
      </w:pPr>
      <w:r>
        <w:rPr>
          <w:rFonts w:hint="eastAsia"/>
          <w:b/>
          <w:bCs/>
          <w:sz w:val="28"/>
        </w:rPr>
        <w:t>专业委员会名称：</w:t>
      </w:r>
      <w:r>
        <w:rPr>
          <w:rFonts w:hint="eastAsia"/>
          <w:bCs/>
          <w:sz w:val="28"/>
          <w:u w:val="single"/>
        </w:rPr>
        <w:t xml:space="preserve">                         </w:t>
      </w:r>
    </w:p>
    <w:p>
      <w:pPr>
        <w:spacing w:before="156" w:beforeLines="50"/>
        <w:ind w:firstLine="1105" w:firstLineChars="393"/>
        <w:rPr>
          <w:rFonts w:hint="eastAsia"/>
          <w:b/>
          <w:bCs/>
          <w:sz w:val="28"/>
        </w:rPr>
      </w:pPr>
      <w:r>
        <w:rPr>
          <w:rFonts w:hint="eastAsia" w:eastAsia="宋体" w:cs="Times New Roman"/>
          <w:b/>
          <w:bCs/>
          <w:sz w:val="28"/>
        </w:rPr>
        <w:t>申 请 日 期</w:t>
      </w:r>
      <w:r>
        <w:rPr>
          <w:rFonts w:hint="eastAsia"/>
          <w:b/>
          <w:bCs/>
          <w:sz w:val="28"/>
        </w:rPr>
        <w:t xml:space="preserve">： </w:t>
      </w:r>
      <w:r>
        <w:rPr>
          <w:rFonts w:hint="eastAsia"/>
          <w:bCs/>
          <w:sz w:val="28"/>
          <w:u w:val="single"/>
        </w:rPr>
        <w:t xml:space="preserve">         </w:t>
      </w:r>
      <w:r>
        <w:rPr>
          <w:rFonts w:hint="eastAsia"/>
          <w:bCs/>
          <w:sz w:val="28"/>
        </w:rPr>
        <w:t>年</w:t>
      </w:r>
      <w:r>
        <w:rPr>
          <w:rFonts w:hint="eastAsia"/>
          <w:bCs/>
          <w:sz w:val="28"/>
          <w:u w:val="single"/>
        </w:rPr>
        <w:t xml:space="preserve">      </w:t>
      </w:r>
      <w:r>
        <w:rPr>
          <w:rFonts w:hint="eastAsia"/>
          <w:bCs/>
          <w:sz w:val="28"/>
        </w:rPr>
        <w:t>月</w:t>
      </w:r>
      <w:r>
        <w:rPr>
          <w:rFonts w:hint="eastAsia"/>
          <w:bCs/>
          <w:sz w:val="28"/>
          <w:u w:val="single"/>
        </w:rPr>
        <w:t xml:space="preserve">      </w:t>
      </w:r>
      <w:r>
        <w:rPr>
          <w:rFonts w:hint="eastAsia"/>
          <w:bCs/>
          <w:sz w:val="28"/>
        </w:rPr>
        <w:t>日</w:t>
      </w:r>
      <w:r>
        <w:rPr>
          <w:rFonts w:hint="eastAsia"/>
          <w:b/>
          <w:bCs/>
          <w:sz w:val="28"/>
        </w:rPr>
        <w:t xml:space="preserve">    </w:t>
      </w:r>
    </w:p>
    <w:p>
      <w:pPr>
        <w:ind w:firstLine="1105" w:firstLineChars="393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    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jc w:val="center"/>
        <w:rPr>
          <w:b/>
          <w:sz w:val="28"/>
        </w:rPr>
      </w:pPr>
      <w:r>
        <w:rPr>
          <w:b/>
          <w:sz w:val="28"/>
        </w:rPr>
        <w:br w:type="page"/>
      </w:r>
      <w:r>
        <w:rPr>
          <w:rFonts w:hint="eastAsia"/>
          <w:b/>
          <w:sz w:val="28"/>
        </w:rPr>
        <w:t>基本信息</w:t>
      </w:r>
    </w:p>
    <w:tbl>
      <w:tblPr>
        <w:tblStyle w:val="7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992"/>
        <w:gridCol w:w="851"/>
        <w:gridCol w:w="567"/>
        <w:gridCol w:w="405"/>
        <w:gridCol w:w="729"/>
        <w:gridCol w:w="424"/>
        <w:gridCol w:w="710"/>
        <w:gridCol w:w="1275"/>
        <w:gridCol w:w="1119"/>
        <w:gridCol w:w="15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项目名称</w:t>
            </w:r>
          </w:p>
        </w:tc>
        <w:tc>
          <w:tcPr>
            <w:tcW w:w="7458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69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制订或修订</w:t>
            </w:r>
          </w:p>
        </w:tc>
        <w:tc>
          <w:tcPr>
            <w:tcW w:w="3686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制订（     ）    修订（     ）</w:t>
            </w:r>
          </w:p>
        </w:tc>
        <w:tc>
          <w:tcPr>
            <w:tcW w:w="3772" w:type="dxa"/>
            <w:gridSpan w:val="4"/>
            <w:noWrap w:val="0"/>
            <w:vAlign w:val="center"/>
          </w:tcPr>
          <w:p>
            <w:pPr>
              <w:ind w:left="53" w:hanging="52" w:hangingChars="25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被修订标准号：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40" w:hRule="atLeast"/>
          <w:jc w:val="center"/>
        </w:trPr>
        <w:tc>
          <w:tcPr>
            <w:tcW w:w="16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第一起草单位</w:t>
            </w:r>
          </w:p>
        </w:tc>
        <w:tc>
          <w:tcPr>
            <w:tcW w:w="745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64" w:hRule="atLeast"/>
          <w:jc w:val="center"/>
        </w:trPr>
        <w:tc>
          <w:tcPr>
            <w:tcW w:w="1698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745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通信地址：                                              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5" w:hRule="atLeast"/>
          <w:jc w:val="center"/>
        </w:trPr>
        <w:tc>
          <w:tcPr>
            <w:tcW w:w="1698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参与单位</w:t>
            </w:r>
          </w:p>
        </w:tc>
        <w:tc>
          <w:tcPr>
            <w:tcW w:w="7458" w:type="dxa"/>
            <w:gridSpan w:val="10"/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5" w:hRule="atLeast"/>
          <w:jc w:val="center"/>
        </w:trPr>
        <w:tc>
          <w:tcPr>
            <w:tcW w:w="169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458" w:type="dxa"/>
            <w:gridSpan w:val="10"/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5" w:hRule="atLeast"/>
          <w:jc w:val="center"/>
        </w:trPr>
        <w:tc>
          <w:tcPr>
            <w:tcW w:w="169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458" w:type="dxa"/>
            <w:gridSpan w:val="10"/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5" w:hRule="atLeast"/>
          <w:jc w:val="center"/>
        </w:trPr>
        <w:tc>
          <w:tcPr>
            <w:tcW w:w="169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458" w:type="dxa"/>
            <w:gridSpan w:val="10"/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5" w:hRule="atLeast"/>
          <w:jc w:val="center"/>
        </w:trPr>
        <w:tc>
          <w:tcPr>
            <w:tcW w:w="169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458" w:type="dxa"/>
            <w:gridSpan w:val="10"/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  <w:jc w:val="center"/>
        </w:trPr>
        <w:tc>
          <w:tcPr>
            <w:tcW w:w="706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第一起草人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240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1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  <w:jc w:val="center"/>
        </w:trPr>
        <w:tc>
          <w:tcPr>
            <w:tcW w:w="70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职务</w:t>
            </w:r>
          </w:p>
        </w:tc>
        <w:tc>
          <w:tcPr>
            <w:tcW w:w="240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</w:t>
            </w:r>
          </w:p>
        </w:tc>
        <w:tc>
          <w:tcPr>
            <w:tcW w:w="1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  <w:jc w:val="center"/>
        </w:trPr>
        <w:tc>
          <w:tcPr>
            <w:tcW w:w="70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传真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125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电子信箱</w:t>
            </w:r>
          </w:p>
        </w:tc>
        <w:tc>
          <w:tcPr>
            <w:tcW w:w="249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7" w:hRule="atLeast"/>
          <w:jc w:val="center"/>
        </w:trPr>
        <w:tc>
          <w:tcPr>
            <w:tcW w:w="706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7458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6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参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加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人</w:t>
            </w:r>
          </w:p>
          <w:p>
            <w:pPr>
              <w:ind w:left="113" w:right="113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员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w w:val="9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学位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w w:val="9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w w:val="9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职务</w:t>
            </w: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w w:val="90"/>
                <w:szCs w:val="21"/>
              </w:rPr>
            </w:pPr>
            <w:r>
              <w:rPr>
                <w:rFonts w:hint="eastAsia" w:ascii="仿宋" w:hAnsi="仿宋" w:eastAsia="仿宋"/>
                <w:w w:val="9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w w:val="90"/>
                <w:szCs w:val="21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w w:val="90"/>
                <w:szCs w:val="21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w w:val="90"/>
                <w:szCs w:val="21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w w:val="90"/>
                <w:szCs w:val="21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w w:val="90"/>
                <w:szCs w:val="21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9156" w:type="dxa"/>
            <w:gridSpan w:val="1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一、必要性（</w:t>
            </w:r>
            <w:r>
              <w:rPr>
                <w:rFonts w:hint="eastAsia"/>
              </w:rPr>
              <w:t>描述该标准所涉及主要临床问题或关键技术的普遍性、重要性；存在的问题；该标准拟解决的问题；意义。</w:t>
            </w:r>
            <w:r>
              <w:rPr>
                <w:rFonts w:ascii="Times New Roman" w:hAnsi="Times New Roman"/>
              </w:rPr>
              <w:t>1000</w:t>
            </w:r>
            <w:r>
              <w:rPr>
                <w:rFonts w:ascii="Times New Roman"/>
              </w:rPr>
              <w:t>字以内）</w:t>
            </w:r>
          </w:p>
          <w:p>
            <w:pPr>
              <w:pStyle w:val="4"/>
              <w:spacing w:line="540" w:lineRule="exact"/>
              <w:ind w:firstLine="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4"/>
              <w:spacing w:line="540" w:lineRule="exact"/>
              <w:ind w:firstLine="0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9156" w:type="dxa"/>
            <w:gridSpan w:val="1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二、</w:t>
            </w:r>
            <w:r>
              <w:rPr>
                <w:b/>
                <w:bCs/>
                <w:sz w:val="24"/>
              </w:rPr>
              <w:t>国际、国内</w:t>
            </w:r>
            <w:r>
              <w:rPr>
                <w:rFonts w:hint="eastAsia"/>
                <w:b/>
                <w:bCs/>
                <w:sz w:val="24"/>
              </w:rPr>
              <w:t>、省内</w:t>
            </w:r>
            <w:r>
              <w:rPr>
                <w:b/>
                <w:bCs/>
                <w:sz w:val="24"/>
              </w:rPr>
              <w:t>标准情况和需进一步解决的问题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</w:rPr>
              <w:t>（描述国际、国内、省内已有了哪些标准？需进一步解决什么问题？该标准与现有国际、国内、省内标准的区别与联系？）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9156" w:type="dxa"/>
            <w:gridSpan w:val="12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三、范围</w:t>
            </w:r>
            <w:r>
              <w:rPr>
                <w:rFonts w:hint="eastAsia"/>
              </w:rPr>
              <w:t>（描述该标准适用的场所和使用人群）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9156" w:type="dxa"/>
            <w:gridSpan w:val="12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四、主要内容（</w:t>
            </w:r>
            <w:r>
              <w:rPr>
                <w:rFonts w:hint="eastAsia"/>
              </w:rPr>
              <w:t>列出该标准的内容框架</w:t>
            </w:r>
            <w:r>
              <w:rPr>
                <w:rFonts w:hint="eastAsia"/>
                <w:b/>
                <w:bCs/>
                <w:sz w:val="24"/>
                <w:szCs w:val="28"/>
              </w:rPr>
              <w:t>）</w:t>
            </w: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9156" w:type="dxa"/>
            <w:gridSpan w:val="1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五、制订方案</w:t>
            </w:r>
            <w:r>
              <w:rPr>
                <w:rFonts w:hint="eastAsia"/>
              </w:rPr>
              <w:t>（描述标准编制的主要方法、技术路线图。</w:t>
            </w:r>
            <w:r>
              <w:rPr>
                <w:rFonts w:ascii="Times New Roman" w:hAnsi="Times New Roman"/>
              </w:rPr>
              <w:t>800-1000</w:t>
            </w:r>
            <w:r>
              <w:rPr>
                <w:rFonts w:ascii="Times New Roman"/>
              </w:rPr>
              <w:t>字</w:t>
            </w:r>
            <w:r>
              <w:rPr>
                <w:rFonts w:hint="eastAsia"/>
              </w:rPr>
              <w:t>）</w:t>
            </w: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9156" w:type="dxa"/>
            <w:gridSpan w:val="1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六、进度安排</w:t>
            </w:r>
            <w:r>
              <w:rPr>
                <w:rFonts w:hint="eastAsia"/>
              </w:rPr>
              <w:t>（描述组建起草小组、编制、征求意见、提交送审材料等各环节的时间节点）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9156" w:type="dxa"/>
            <w:gridSpan w:val="12"/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七、可行性</w:t>
            </w:r>
            <w:r>
              <w:rPr>
                <w:rFonts w:hint="eastAsia"/>
              </w:rPr>
              <w:t>（工作基础、技术条件、人员条件）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9156" w:type="dxa"/>
            <w:gridSpan w:val="12"/>
            <w:noWrap w:val="0"/>
            <w:vAlign w:val="top"/>
          </w:tcPr>
          <w:p>
            <w:pPr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b/>
                <w:bCs/>
                <w:w w:val="90"/>
                <w:sz w:val="24"/>
              </w:rPr>
              <w:t>八、所在专业委员会意见</w:t>
            </w:r>
            <w:r>
              <w:rPr>
                <w:rFonts w:hint="eastAsia"/>
              </w:rPr>
              <w:t>（如果由会员单位独立申报，不经专业委员会申报，可不填写）</w:t>
            </w:r>
          </w:p>
          <w:p>
            <w:pPr>
              <w:rPr>
                <w:rFonts w:hint="eastAsia"/>
                <w:b/>
                <w:bCs/>
                <w:w w:val="90"/>
                <w:sz w:val="24"/>
              </w:rPr>
            </w:pPr>
          </w:p>
          <w:p>
            <w:pPr>
              <w:rPr>
                <w:rFonts w:hint="eastAsia"/>
                <w:b/>
                <w:bCs/>
                <w:w w:val="90"/>
                <w:sz w:val="24"/>
              </w:rPr>
            </w:pPr>
            <w:r>
              <w:rPr>
                <w:rFonts w:hint="eastAsia"/>
                <w:b/>
                <w:bCs/>
                <w:w w:val="90"/>
                <w:sz w:val="24"/>
              </w:rPr>
              <w:t xml:space="preserve">    </w:t>
            </w:r>
          </w:p>
          <w:p>
            <w:pPr>
              <w:ind w:firstLine="46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我承诺，该标准的申报已经过所在专业委员会主任委员的同意。</w:t>
            </w:r>
          </w:p>
          <w:p>
            <w:pPr>
              <w:ind w:firstLine="460"/>
              <w:rPr>
                <w:rFonts w:hint="eastAsia"/>
                <w:b/>
                <w:bCs/>
                <w:w w:val="90"/>
                <w:sz w:val="24"/>
              </w:rPr>
            </w:pPr>
          </w:p>
          <w:p>
            <w:pPr>
              <w:ind w:firstLine="460"/>
              <w:rPr>
                <w:rFonts w:hint="eastAsia"/>
                <w:b/>
                <w:bCs/>
                <w:w w:val="90"/>
                <w:sz w:val="24"/>
              </w:rPr>
            </w:pPr>
          </w:p>
          <w:p>
            <w:pPr>
              <w:ind w:firstLine="460"/>
              <w:rPr>
                <w:rFonts w:hint="eastAsia"/>
                <w:bCs/>
                <w:w w:val="90"/>
                <w:sz w:val="24"/>
              </w:rPr>
            </w:pPr>
            <w:r>
              <w:rPr>
                <w:rFonts w:hint="eastAsia"/>
                <w:bCs/>
                <w:w w:val="90"/>
                <w:sz w:val="24"/>
              </w:rPr>
              <w:t>电子签名:</w:t>
            </w:r>
          </w:p>
          <w:p>
            <w:pPr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 xml:space="preserve">                                                                            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w w:val="90"/>
                <w:sz w:val="24"/>
              </w:rPr>
              <w:t xml:space="preserve">                                                       年     月     日</w:t>
            </w:r>
          </w:p>
        </w:tc>
      </w:tr>
    </w:tbl>
    <w:p>
      <w:pPr>
        <w:rPr>
          <w:rFonts w:hint="eastAsia"/>
          <w:sz w:val="24"/>
        </w:rPr>
      </w:pPr>
    </w:p>
    <w:p/>
    <w:sectPr>
      <w:footerReference r:id="rId3" w:type="default"/>
      <w:footerReference r:id="rId4" w:type="even"/>
      <w:pgSz w:w="11906" w:h="16838"/>
      <w:pgMar w:top="1417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4ZDY3ZjAxNGExMzllYmY4ODNmMjJmNGQ5N2NiZTMifQ=="/>
  </w:docVars>
  <w:rsids>
    <w:rsidRoot w:val="67213DD6"/>
    <w:rsid w:val="03496562"/>
    <w:rsid w:val="6721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/>
    </w:p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</w:pPr>
  </w:style>
  <w:style w:type="paragraph" w:styleId="4">
    <w:name w:val="Body Text 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500</Words>
  <Characters>510</Characters>
  <Lines>0</Lines>
  <Paragraphs>0</Paragraphs>
  <TotalTime>0</TotalTime>
  <ScaleCrop>false</ScaleCrop>
  <LinksUpToDate>false</LinksUpToDate>
  <CharactersWithSpaces>891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2021-08-23T08:27:00Z</dcterms:created>
  <dc:creator>wynne</dc:creator>
  <cp:lastModifiedBy>LEEYUNYI</cp:lastModifiedBy>
  <dcterms:modified xsi:type="dcterms:W3CDTF">2022-10-31T07:45:45Z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FFAEE45B636F44F59022392DBB66AF1F</vt:lpwstr>
  </property>
</Properties>
</file>