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b/>
          <w:bCs/>
          <w:sz w:val="28"/>
          <w:szCs w:val="28"/>
        </w:rPr>
      </w:pPr>
      <w:r>
        <w:rPr>
          <w:rFonts w:hint="eastAsia" w:ascii="宋体" w:hAnsi="宋体" w:cs="宋体"/>
          <w:b/>
          <w:bCs/>
          <w:color w:val="000000"/>
          <w:sz w:val="28"/>
          <w:szCs w:val="28"/>
        </w:rPr>
        <w:t>关于举办</w:t>
      </w:r>
      <w:r>
        <w:rPr>
          <w:rFonts w:hint="eastAsia" w:ascii="宋体" w:hAnsi="宋体" w:cs="宋体"/>
          <w:b/>
          <w:bCs/>
          <w:sz w:val="28"/>
          <w:szCs w:val="28"/>
        </w:rPr>
        <w:t>《</w:t>
      </w:r>
      <w:r>
        <w:rPr>
          <w:rFonts w:hint="eastAsia" w:ascii="宋体" w:hAnsi="宋体"/>
          <w:b/>
          <w:sz w:val="28"/>
          <w:szCs w:val="28"/>
        </w:rPr>
        <w:t>医院感染防控的循证依据与最佳临床实践</w:t>
      </w:r>
      <w:bookmarkStart w:id="0" w:name="_GoBack"/>
      <w:bookmarkEnd w:id="0"/>
      <w:r>
        <w:rPr>
          <w:rFonts w:hint="eastAsia" w:ascii="宋体" w:hAnsi="宋体" w:cs="宋体"/>
          <w:b/>
          <w:bCs/>
          <w:sz w:val="28"/>
          <w:szCs w:val="28"/>
        </w:rPr>
        <w:t>》培</w:t>
      </w:r>
      <w:r>
        <w:rPr>
          <w:rFonts w:hint="eastAsia" w:ascii="宋体" w:hAnsi="宋体" w:cs="宋体"/>
          <w:b/>
          <w:bCs/>
          <w:color w:val="000000"/>
          <w:sz w:val="28"/>
          <w:szCs w:val="28"/>
        </w:rPr>
        <w:t>训班的通知</w:t>
      </w:r>
    </w:p>
    <w:p>
      <w:pPr>
        <w:spacing w:line="360" w:lineRule="auto"/>
        <w:ind w:firstLine="3064" w:firstLineChars="1090"/>
        <w:rPr>
          <w:rFonts w:ascii="宋体"/>
          <w:b/>
          <w:bCs/>
          <w:color w:val="000000"/>
          <w:sz w:val="28"/>
          <w:szCs w:val="28"/>
        </w:rPr>
      </w:pPr>
    </w:p>
    <w:p>
      <w:pPr>
        <w:spacing w:line="500" w:lineRule="exact"/>
        <w:rPr>
          <w:rFonts w:ascii="宋体"/>
          <w:b/>
          <w:bCs/>
          <w:sz w:val="24"/>
          <w:szCs w:val="24"/>
        </w:rPr>
      </w:pPr>
      <w:r>
        <w:rPr>
          <w:rFonts w:hint="eastAsia" w:ascii="宋体" w:hAnsi="宋体" w:cs="宋体"/>
          <w:b/>
          <w:bCs/>
          <w:sz w:val="24"/>
          <w:szCs w:val="24"/>
        </w:rPr>
        <w:t>各医院：</w:t>
      </w:r>
    </w:p>
    <w:p>
      <w:pPr>
        <w:spacing w:line="460" w:lineRule="exact"/>
        <w:ind w:firstLine="480" w:firstLineChars="200"/>
        <w:rPr>
          <w:rFonts w:ascii="宋体" w:hAnsi="宋体" w:cs="宋体"/>
          <w:sz w:val="24"/>
          <w:szCs w:val="24"/>
        </w:rPr>
      </w:pPr>
      <w:r>
        <w:rPr>
          <w:rFonts w:hint="eastAsia" w:ascii="宋体" w:hAnsi="宋体"/>
          <w:sz w:val="24"/>
        </w:rPr>
        <w:t>为了让医院感控专职人员、临床护理人员掌握医院等级评审要求与方法，切实做好医院感染的管理工作，</w:t>
      </w:r>
      <w:r>
        <w:rPr>
          <w:rFonts w:hint="eastAsia" w:ascii="宋体" w:hAnsi="宋体" w:cs="宋体"/>
          <w:sz w:val="24"/>
          <w:szCs w:val="24"/>
        </w:rPr>
        <w:t>提高护理人员防控医院感染实践能力和学术水平，推进学科发展，广东省护理学会医院感染护理专业委员会将于</w:t>
      </w:r>
      <w:r>
        <w:rPr>
          <w:rFonts w:ascii="宋体" w:hAnsi="宋体" w:cs="宋体"/>
          <w:color w:val="000000"/>
          <w:sz w:val="24"/>
          <w:szCs w:val="24"/>
        </w:rPr>
        <w:t>201</w:t>
      </w:r>
      <w:r>
        <w:rPr>
          <w:rFonts w:hint="eastAsia" w:ascii="宋体" w:hAnsi="宋体" w:cs="宋体"/>
          <w:color w:val="000000"/>
          <w:sz w:val="24"/>
          <w:szCs w:val="24"/>
        </w:rPr>
        <w:t>6年9月</w:t>
      </w:r>
      <w:r>
        <w:rPr>
          <w:rFonts w:hint="eastAsia" w:ascii="宋体" w:hAnsi="宋体" w:cs="宋体"/>
          <w:b/>
          <w:sz w:val="24"/>
          <w:szCs w:val="24"/>
        </w:rPr>
        <w:t>25</w:t>
      </w:r>
      <w:r>
        <w:rPr>
          <w:rFonts w:hint="eastAsia" w:ascii="宋体" w:hAnsi="宋体" w:cs="宋体"/>
          <w:sz w:val="24"/>
          <w:szCs w:val="24"/>
        </w:rPr>
        <w:t>日～</w:t>
      </w:r>
      <w:r>
        <w:rPr>
          <w:rFonts w:hint="eastAsia" w:ascii="宋体" w:hAnsi="宋体" w:cs="宋体"/>
          <w:b/>
          <w:sz w:val="24"/>
          <w:szCs w:val="24"/>
        </w:rPr>
        <w:t>27</w:t>
      </w:r>
      <w:r>
        <w:rPr>
          <w:rFonts w:hint="eastAsia" w:ascii="宋体" w:hAnsi="宋体" w:cs="宋体"/>
          <w:sz w:val="24"/>
          <w:szCs w:val="24"/>
        </w:rPr>
        <w:t>日在广州东山宾馆举办</w:t>
      </w:r>
      <w:r>
        <w:rPr>
          <w:rFonts w:hint="eastAsia" w:ascii="宋体" w:hAnsi="宋体" w:cs="宋体"/>
          <w:b/>
          <w:bCs/>
          <w:sz w:val="24"/>
          <w:szCs w:val="24"/>
        </w:rPr>
        <w:t>《</w:t>
      </w:r>
      <w:r>
        <w:rPr>
          <w:rFonts w:hint="eastAsia" w:ascii="宋体" w:hAnsi="宋体" w:cs="宋体"/>
          <w:sz w:val="24"/>
          <w:szCs w:val="24"/>
        </w:rPr>
        <w:t>医院感染防控的循证依据与最佳临床实践</w:t>
      </w:r>
      <w:r>
        <w:rPr>
          <w:rFonts w:hint="eastAsia" w:ascii="宋体" w:hAnsi="宋体" w:cs="宋体"/>
          <w:b/>
          <w:bCs/>
          <w:sz w:val="24"/>
          <w:szCs w:val="24"/>
        </w:rPr>
        <w:t>》</w:t>
      </w:r>
      <w:r>
        <w:rPr>
          <w:rFonts w:hint="eastAsia" w:ascii="宋体" w:hAnsi="宋体" w:cs="宋体"/>
          <w:sz w:val="24"/>
          <w:szCs w:val="24"/>
        </w:rPr>
        <w:t>学习班</w:t>
      </w:r>
      <w:r>
        <w:rPr>
          <w:rFonts w:hint="eastAsia" w:ascii="宋体" w:hAnsi="宋体" w:cs="宋体"/>
          <w:color w:val="000000"/>
          <w:sz w:val="24"/>
          <w:szCs w:val="24"/>
        </w:rPr>
        <w:t>。本次学习班共三个</w:t>
      </w:r>
      <w:r>
        <w:rPr>
          <w:rFonts w:hint="eastAsia" w:ascii="宋体" w:hAnsi="宋体"/>
          <w:sz w:val="24"/>
        </w:rPr>
        <w:t>主题，分别围绕在医院等级评审中，医院感染管理条款如何从C向A提升；医院感染管理与护理管理如何联动共同提升质量；各科室医院感染监控护士的培养与工作模式等展开评论。学习班采用会前会的方式广泛听取各参会代表的建议,收集各代表在这三个主题的困惑或难点,于正式会议时给予解答,让专家和代表面对面进行交流和探讨,解决主题中的重点和难点问题。本次学习班还将安排5个工作坊：ICU、NICU、手术室/供应室、血透室/内镜室、门诊/静脉治疗感控。工作坊设立在广州市五家实力雄厚的三甲医院，由医院临床专家介绍各专业的亮点、特色和管理中的经验，学员进行实地参观交流，专家和学员共同探讨专业中的难点问题。本期学习班将邀请省内的院感专家、护理专家及广东省医院感染管理质控中心的专家与参会者进行深入探讨和</w:t>
      </w:r>
      <w:r>
        <w:rPr>
          <w:rFonts w:hint="eastAsia" w:ascii="宋体" w:hAnsi="宋体"/>
          <w:color w:val="000000"/>
          <w:sz w:val="24"/>
        </w:rPr>
        <w:t>交流</w:t>
      </w:r>
      <w:r>
        <w:rPr>
          <w:rFonts w:hint="eastAsia" w:ascii="宋体" w:hAnsi="宋体"/>
          <w:sz w:val="24"/>
        </w:rPr>
        <w:t>。</w:t>
      </w:r>
      <w:r>
        <w:rPr>
          <w:rFonts w:hint="eastAsia" w:ascii="宋体" w:hAnsi="宋体" w:cs="宋体"/>
          <w:sz w:val="24"/>
          <w:szCs w:val="24"/>
        </w:rPr>
        <w:t>完成学习考核合格者授予</w:t>
      </w:r>
      <w:r>
        <w:rPr>
          <w:rFonts w:hint="eastAsia" w:ascii="宋体" w:hAnsi="宋体" w:cs="宋体"/>
          <w:bCs/>
          <w:sz w:val="24"/>
          <w:szCs w:val="24"/>
        </w:rPr>
        <w:t>省级</w:t>
      </w:r>
      <w:r>
        <w:rPr>
          <w:rFonts w:ascii="宋体" w:hAnsi="宋体" w:cs="宋体"/>
          <w:bCs/>
          <w:sz w:val="24"/>
          <w:szCs w:val="24"/>
        </w:rPr>
        <w:t>I</w:t>
      </w:r>
      <w:r>
        <w:rPr>
          <w:rFonts w:hint="eastAsia" w:ascii="宋体" w:hAnsi="宋体" w:cs="宋体"/>
          <w:bCs/>
          <w:sz w:val="24"/>
          <w:szCs w:val="24"/>
        </w:rPr>
        <w:t>类继续教育</w:t>
      </w:r>
      <w:r>
        <w:rPr>
          <w:rFonts w:hint="eastAsia" w:ascii="宋体" w:hAnsi="宋体" w:cs="宋体"/>
          <w:b/>
          <w:bCs/>
          <w:sz w:val="24"/>
          <w:szCs w:val="24"/>
        </w:rPr>
        <w:t>8</w:t>
      </w:r>
      <w:r>
        <w:rPr>
          <w:rFonts w:hint="eastAsia" w:ascii="宋体" w:hAnsi="宋体" w:cs="宋体"/>
          <w:bCs/>
          <w:sz w:val="24"/>
          <w:szCs w:val="24"/>
        </w:rPr>
        <w:t>学分（项目编号：2016511405005</w:t>
      </w:r>
      <w:r>
        <w:rPr>
          <w:rFonts w:hint="eastAsia" w:ascii="宋体" w:hAnsi="宋体" w:cs="宋体"/>
          <w:sz w:val="24"/>
          <w:szCs w:val="24"/>
        </w:rPr>
        <w:t xml:space="preserve"> </w:t>
      </w:r>
      <w:r>
        <w:rPr>
          <w:rFonts w:hint="eastAsia" w:cs="宋体"/>
          <w:bCs/>
          <w:sz w:val="24"/>
          <w:szCs w:val="24"/>
        </w:rPr>
        <w:t>）</w:t>
      </w:r>
      <w:r>
        <w:rPr>
          <w:rFonts w:hint="eastAsia" w:ascii="宋体" w:hAnsi="宋体" w:cs="宋体"/>
          <w:sz w:val="24"/>
          <w:szCs w:val="24"/>
        </w:rPr>
        <w:t>现将相关事宜通知如下：</w:t>
      </w:r>
    </w:p>
    <w:p>
      <w:pPr>
        <w:spacing w:line="460" w:lineRule="exact"/>
        <w:ind w:firstLine="480" w:firstLineChars="200"/>
        <w:rPr>
          <w:rFonts w:ascii="宋体" w:hAnsi="宋体" w:cs="宋体"/>
          <w:sz w:val="24"/>
          <w:szCs w:val="24"/>
        </w:rPr>
      </w:pPr>
    </w:p>
    <w:p>
      <w:pPr>
        <w:numPr>
          <w:ilvl w:val="0"/>
          <w:numId w:val="1"/>
        </w:numPr>
        <w:spacing w:line="460" w:lineRule="exact"/>
        <w:ind w:right="-359" w:rightChars="-171"/>
        <w:jc w:val="left"/>
        <w:rPr>
          <w:rFonts w:ascii="宋体" w:hAnsi="宋体" w:cs="宋体"/>
          <w:b/>
          <w:bCs/>
          <w:sz w:val="24"/>
          <w:szCs w:val="24"/>
        </w:rPr>
      </w:pPr>
      <w:r>
        <w:rPr>
          <w:rFonts w:hint="eastAsia" w:ascii="宋体" w:hAnsi="宋体" w:cs="宋体"/>
          <w:b/>
          <w:bCs/>
          <w:sz w:val="24"/>
          <w:szCs w:val="24"/>
        </w:rPr>
        <w:t>课程主要内容：</w:t>
      </w:r>
    </w:p>
    <w:p>
      <w:pPr>
        <w:spacing w:line="460" w:lineRule="exact"/>
        <w:ind w:left="540" w:right="-359" w:rightChars="-171"/>
        <w:jc w:val="left"/>
        <w:rPr>
          <w:rFonts w:ascii="宋体"/>
          <w:b/>
          <w:bCs/>
          <w:sz w:val="24"/>
          <w:szCs w:val="24"/>
        </w:rPr>
      </w:pPr>
      <w:r>
        <w:rPr>
          <w:rFonts w:hint="eastAsia" w:ascii="宋体"/>
          <w:b/>
          <w:bCs/>
          <w:sz w:val="24"/>
          <w:szCs w:val="24"/>
        </w:rPr>
        <w:t>专题一：在医院等级评审中，医院感染管理条款如何从C向A提升</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1、等级医院评审对医院感染管理的要求；</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2、如何运用追踪法对临床科室进行检查；</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3、医院感染管理条款如何从C向A提升；</w:t>
      </w:r>
    </w:p>
    <w:p>
      <w:pPr>
        <w:spacing w:line="460" w:lineRule="exact"/>
        <w:ind w:right="-359" w:rightChars="-171" w:firstLine="600" w:firstLineChars="250"/>
        <w:jc w:val="left"/>
        <w:rPr>
          <w:rFonts w:ascii="宋体" w:hAnsi="宋体" w:cs="宋体"/>
          <w:sz w:val="24"/>
          <w:szCs w:val="24"/>
        </w:rPr>
      </w:pPr>
    </w:p>
    <w:p>
      <w:pPr>
        <w:spacing w:line="460" w:lineRule="exact"/>
        <w:ind w:right="-359" w:rightChars="-171" w:firstLine="602" w:firstLineChars="250"/>
        <w:jc w:val="left"/>
        <w:rPr>
          <w:rFonts w:ascii="宋体" w:hAnsi="宋体" w:cs="宋体"/>
          <w:b/>
          <w:sz w:val="24"/>
          <w:szCs w:val="24"/>
        </w:rPr>
      </w:pPr>
      <w:r>
        <w:rPr>
          <w:rFonts w:hint="eastAsia" w:ascii="宋体" w:hAnsi="宋体" w:cs="宋体"/>
          <w:b/>
          <w:sz w:val="24"/>
          <w:szCs w:val="24"/>
        </w:rPr>
        <w:t>专题二：医院感染管理与护理管理如何联动共同提升质量</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1、护理管理中的医院感染防控工作与质量评价指标；</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2、护理部与医院感染管理科沟通桥梁的建立与作用；</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3、项目管理在多重耐药菌医院感染管理中的应用；</w:t>
      </w:r>
    </w:p>
    <w:p>
      <w:pPr>
        <w:spacing w:line="460" w:lineRule="exact"/>
        <w:ind w:right="-359" w:rightChars="-171" w:firstLine="602" w:firstLineChars="250"/>
        <w:jc w:val="left"/>
        <w:rPr>
          <w:rFonts w:ascii="宋体" w:hAnsi="宋体" w:cs="宋体"/>
          <w:b/>
          <w:sz w:val="24"/>
          <w:szCs w:val="24"/>
        </w:rPr>
      </w:pPr>
      <w:r>
        <w:rPr>
          <w:rFonts w:hint="eastAsia" w:ascii="宋体" w:hAnsi="宋体" w:cs="宋体"/>
          <w:b/>
          <w:sz w:val="24"/>
          <w:szCs w:val="24"/>
        </w:rPr>
        <w:t>专题三：临床科室感控护士的培养与工作模式</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1、临床感控护士的培养与工作模式；</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2、医院感染监测指标和工具的使用；</w:t>
      </w:r>
    </w:p>
    <w:p>
      <w:pPr>
        <w:spacing w:line="460" w:lineRule="exact"/>
        <w:ind w:right="-359" w:rightChars="-171"/>
        <w:jc w:val="left"/>
        <w:rPr>
          <w:rFonts w:ascii="宋体"/>
          <w:sz w:val="24"/>
          <w:szCs w:val="24"/>
        </w:rPr>
      </w:pPr>
    </w:p>
    <w:p>
      <w:pPr>
        <w:spacing w:line="460" w:lineRule="exact"/>
        <w:ind w:right="-359" w:rightChars="-171" w:firstLine="602" w:firstLineChars="250"/>
        <w:jc w:val="left"/>
        <w:rPr>
          <w:rFonts w:ascii="宋体" w:hAnsi="宋体" w:cs="宋体"/>
          <w:b/>
          <w:sz w:val="24"/>
          <w:szCs w:val="24"/>
        </w:rPr>
      </w:pPr>
      <w:r>
        <w:rPr>
          <w:rFonts w:hint="eastAsia" w:ascii="宋体" w:hAnsi="宋体" w:cs="宋体"/>
          <w:b/>
          <w:sz w:val="24"/>
          <w:szCs w:val="24"/>
        </w:rPr>
        <w:t>工作坊：医院感染重点专科在院感管理中的重点和难点</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1、</w:t>
      </w:r>
      <w:r>
        <w:rPr>
          <w:rFonts w:hint="eastAsia" w:ascii="宋体" w:hAnsi="宋体"/>
          <w:sz w:val="24"/>
        </w:rPr>
        <w:t>ICU专科</w:t>
      </w:r>
      <w:r>
        <w:rPr>
          <w:rFonts w:hint="eastAsia" w:ascii="宋体" w:hAnsi="宋体" w:cs="宋体"/>
          <w:sz w:val="24"/>
          <w:szCs w:val="24"/>
        </w:rPr>
        <w:t>；</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2、</w:t>
      </w:r>
      <w:r>
        <w:rPr>
          <w:rFonts w:hint="eastAsia" w:ascii="宋体" w:hAnsi="宋体"/>
          <w:sz w:val="24"/>
        </w:rPr>
        <w:t>NICU专科；</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3、</w:t>
      </w:r>
      <w:r>
        <w:rPr>
          <w:rFonts w:hint="eastAsia" w:ascii="宋体" w:hAnsi="宋体"/>
          <w:sz w:val="24"/>
        </w:rPr>
        <w:t>手术室和供应室专科；</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4、</w:t>
      </w:r>
      <w:r>
        <w:rPr>
          <w:rFonts w:hint="eastAsia" w:ascii="宋体" w:hAnsi="宋体"/>
          <w:sz w:val="24"/>
        </w:rPr>
        <w:t>血透室和内镜室专科；</w:t>
      </w:r>
    </w:p>
    <w:p>
      <w:pPr>
        <w:spacing w:line="460" w:lineRule="exact"/>
        <w:ind w:right="-359" w:rightChars="-171" w:firstLine="600" w:firstLineChars="250"/>
        <w:jc w:val="left"/>
        <w:rPr>
          <w:rFonts w:ascii="宋体" w:hAnsi="宋体" w:cs="宋体"/>
          <w:b/>
          <w:sz w:val="24"/>
          <w:szCs w:val="24"/>
        </w:rPr>
      </w:pPr>
      <w:r>
        <w:rPr>
          <w:rFonts w:hint="eastAsia" w:ascii="宋体" w:hAnsi="宋体" w:cs="宋体"/>
          <w:sz w:val="24"/>
          <w:szCs w:val="24"/>
        </w:rPr>
        <w:t>5、</w:t>
      </w:r>
      <w:r>
        <w:rPr>
          <w:rFonts w:hint="eastAsia" w:ascii="宋体" w:hAnsi="宋体"/>
          <w:sz w:val="24"/>
        </w:rPr>
        <w:t>门诊和静脉治疗感控专科。</w:t>
      </w:r>
    </w:p>
    <w:p>
      <w:pPr>
        <w:spacing w:line="460" w:lineRule="exact"/>
        <w:ind w:right="-359" w:rightChars="-171" w:firstLine="600" w:firstLineChars="250"/>
        <w:jc w:val="left"/>
        <w:rPr>
          <w:rFonts w:ascii="宋体"/>
          <w:sz w:val="24"/>
          <w:szCs w:val="24"/>
        </w:rPr>
      </w:pPr>
    </w:p>
    <w:p>
      <w:pPr>
        <w:spacing w:line="460" w:lineRule="exact"/>
        <w:ind w:right="-359" w:rightChars="-171" w:firstLine="602" w:firstLineChars="250"/>
        <w:jc w:val="left"/>
        <w:rPr>
          <w:rFonts w:ascii="宋体"/>
          <w:b/>
          <w:bCs/>
          <w:sz w:val="24"/>
          <w:szCs w:val="24"/>
        </w:rPr>
      </w:pPr>
      <w:r>
        <w:rPr>
          <w:rFonts w:hint="eastAsia" w:ascii="宋体" w:hAnsi="宋体" w:cs="宋体"/>
          <w:b/>
          <w:bCs/>
          <w:sz w:val="24"/>
          <w:szCs w:val="24"/>
        </w:rPr>
        <w:t>二、参会对象：</w:t>
      </w:r>
    </w:p>
    <w:p>
      <w:pPr>
        <w:spacing w:line="460" w:lineRule="exact"/>
        <w:ind w:right="-359" w:rightChars="-171"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）各市、县（区）卫生局护理专干；</w:t>
      </w:r>
    </w:p>
    <w:p>
      <w:pPr>
        <w:spacing w:line="460" w:lineRule="exact"/>
        <w:ind w:right="-359" w:rightChars="-171"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）各级医院护理部主任、副主任；护士长；</w:t>
      </w:r>
    </w:p>
    <w:p>
      <w:pPr>
        <w:tabs>
          <w:tab w:val="left" w:pos="8505"/>
        </w:tabs>
        <w:spacing w:line="460" w:lineRule="exact"/>
        <w:ind w:right="-359" w:rightChars="-171"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）手术室、消毒供应中心、血液净化中心、</w:t>
      </w:r>
      <w:r>
        <w:rPr>
          <w:rFonts w:ascii="宋体" w:hAnsi="宋体" w:cs="宋体"/>
          <w:sz w:val="24"/>
          <w:szCs w:val="24"/>
        </w:rPr>
        <w:t>ICU</w:t>
      </w:r>
      <w:r>
        <w:rPr>
          <w:rFonts w:hint="eastAsia" w:ascii="宋体" w:hAnsi="宋体" w:cs="宋体"/>
          <w:sz w:val="24"/>
          <w:szCs w:val="24"/>
        </w:rPr>
        <w:t>、</w:t>
      </w:r>
      <w:r>
        <w:rPr>
          <w:rFonts w:ascii="宋体" w:hAnsi="宋体" w:cs="宋体"/>
          <w:sz w:val="24"/>
          <w:szCs w:val="24"/>
        </w:rPr>
        <w:t>NICU</w:t>
      </w:r>
      <w:r>
        <w:rPr>
          <w:rFonts w:hint="eastAsia" w:ascii="宋体" w:hAnsi="宋体" w:cs="宋体"/>
          <w:sz w:val="24"/>
          <w:szCs w:val="24"/>
        </w:rPr>
        <w:t>、产科、门诊、内镜室等护士长，护理骨干；</w:t>
      </w:r>
    </w:p>
    <w:p>
      <w:pPr>
        <w:spacing w:line="460" w:lineRule="exact"/>
        <w:ind w:right="-359" w:rightChars="-171"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）医院感染控制护士及临床护士；</w:t>
      </w:r>
    </w:p>
    <w:p>
      <w:pPr>
        <w:spacing w:line="460" w:lineRule="exact"/>
        <w:ind w:right="-359" w:rightChars="-171"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）广东省护理学会医院感染护理专业委员会成员</w:t>
      </w:r>
    </w:p>
    <w:p>
      <w:pPr>
        <w:spacing w:line="460" w:lineRule="exact"/>
        <w:ind w:right="-359" w:rightChars="-171" w:firstLine="602" w:firstLineChars="250"/>
        <w:jc w:val="left"/>
        <w:rPr>
          <w:rFonts w:ascii="宋体"/>
          <w:b/>
          <w:bCs/>
          <w:sz w:val="24"/>
          <w:szCs w:val="24"/>
        </w:rPr>
      </w:pPr>
      <w:r>
        <w:rPr>
          <w:rFonts w:hint="eastAsia" w:ascii="宋体" w:hAnsi="宋体" w:cs="宋体"/>
          <w:b/>
          <w:bCs/>
          <w:sz w:val="24"/>
          <w:szCs w:val="24"/>
        </w:rPr>
        <w:t>三、日程与会务安排</w:t>
      </w:r>
    </w:p>
    <w:p>
      <w:pPr>
        <w:spacing w:line="460" w:lineRule="exact"/>
        <w:ind w:right="-359" w:rightChars="-171" w:firstLine="600" w:firstLineChars="250"/>
        <w:jc w:val="left"/>
        <w:rPr>
          <w:rFonts w:ascii="宋体" w:hAnsi="宋体" w:cs="宋体"/>
          <w:sz w:val="24"/>
          <w:szCs w:val="24"/>
        </w:rPr>
      </w:pPr>
      <w:r>
        <w:rPr>
          <w:rFonts w:ascii="宋体" w:hAnsi="宋体" w:cs="宋体"/>
          <w:sz w:val="24"/>
          <w:szCs w:val="24"/>
        </w:rPr>
        <w:t>1</w:t>
      </w:r>
      <w:r>
        <w:rPr>
          <w:rFonts w:hint="eastAsia" w:ascii="宋体" w:hAnsi="宋体" w:cs="宋体"/>
          <w:sz w:val="24"/>
          <w:szCs w:val="24"/>
        </w:rPr>
        <w:t>、报到时间：</w:t>
      </w:r>
      <w:r>
        <w:rPr>
          <w:rFonts w:ascii="宋体" w:hAnsi="宋体" w:cs="宋体"/>
          <w:sz w:val="24"/>
          <w:szCs w:val="24"/>
        </w:rPr>
        <w:t>201</w:t>
      </w:r>
      <w:r>
        <w:rPr>
          <w:rFonts w:hint="eastAsia" w:ascii="宋体" w:hAnsi="宋体" w:cs="宋体"/>
          <w:sz w:val="24"/>
          <w:szCs w:val="24"/>
        </w:rPr>
        <w:t>6年9月25日</w:t>
      </w:r>
      <w:r>
        <w:rPr>
          <w:rFonts w:ascii="宋体" w:hAnsi="宋体" w:cs="宋体"/>
          <w:sz w:val="24"/>
          <w:szCs w:val="24"/>
        </w:rPr>
        <w:t>8:30-14:0</w:t>
      </w:r>
      <w:r>
        <w:rPr>
          <w:rFonts w:ascii="宋体" w:cs="宋体"/>
          <w:sz w:val="24"/>
          <w:szCs w:val="24"/>
        </w:rPr>
        <w:t>0</w:t>
      </w:r>
      <w:r>
        <w:rPr>
          <w:rFonts w:hint="eastAsia" w:ascii="宋体" w:hAnsi="宋体" w:cs="宋体"/>
          <w:sz w:val="24"/>
          <w:szCs w:val="24"/>
        </w:rPr>
        <w:t>；</w:t>
      </w:r>
    </w:p>
    <w:p>
      <w:pPr>
        <w:spacing w:line="460" w:lineRule="exact"/>
        <w:ind w:right="-359" w:rightChars="-171" w:firstLine="600" w:firstLineChars="250"/>
        <w:jc w:val="left"/>
        <w:rPr>
          <w:rFonts w:ascii="宋体"/>
          <w:sz w:val="24"/>
          <w:szCs w:val="24"/>
        </w:rPr>
      </w:pPr>
      <w:r>
        <w:rPr>
          <w:rFonts w:hint="eastAsia" w:ascii="宋体" w:hAnsi="宋体" w:cs="宋体"/>
          <w:sz w:val="24"/>
          <w:szCs w:val="24"/>
        </w:rPr>
        <w:t>2、会前会时间：2016年9月25日15:00-17:00</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3、上课时间：2016年9月26日 ～27日上午学习。</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4、工作坊时间：2016年9月27日14:00-17:00</w:t>
      </w:r>
    </w:p>
    <w:p>
      <w:pPr>
        <w:spacing w:line="460" w:lineRule="exact"/>
        <w:ind w:right="-359" w:rightChars="-171" w:firstLine="600" w:firstLineChars="250"/>
        <w:jc w:val="left"/>
        <w:rPr>
          <w:rFonts w:ascii="宋体"/>
          <w:sz w:val="24"/>
          <w:szCs w:val="24"/>
        </w:rPr>
      </w:pPr>
      <w:r>
        <w:rPr>
          <w:rFonts w:hint="eastAsia" w:ascii="宋体" w:hAnsi="宋体" w:cs="宋体"/>
          <w:sz w:val="24"/>
          <w:szCs w:val="24"/>
        </w:rPr>
        <w:t>4、撤离时间：2016年9月28日上午。</w:t>
      </w:r>
    </w:p>
    <w:p>
      <w:pPr>
        <w:spacing w:line="400" w:lineRule="exact"/>
        <w:ind w:left="1980" w:leftChars="275" w:right="-359" w:rightChars="-171" w:hanging="1402" w:hangingChars="584"/>
        <w:jc w:val="left"/>
        <w:rPr>
          <w:rFonts w:ascii="宋体"/>
          <w:sz w:val="24"/>
          <w:szCs w:val="24"/>
        </w:rPr>
      </w:pPr>
      <w:r>
        <w:rPr>
          <w:rFonts w:hint="eastAsia" w:ascii="宋体" w:hAnsi="宋体" w:cs="宋体"/>
          <w:sz w:val="24"/>
          <w:szCs w:val="24"/>
        </w:rPr>
        <w:t>5、报到、上课地点：广州东山宾馆。地址：广州市越秀区三育路44号。</w:t>
      </w:r>
    </w:p>
    <w:p>
      <w:pPr>
        <w:spacing w:line="460" w:lineRule="exact"/>
        <w:ind w:right="-359" w:rightChars="-171" w:firstLine="600" w:firstLineChars="250"/>
        <w:jc w:val="left"/>
        <w:rPr>
          <w:rFonts w:ascii="宋体"/>
          <w:sz w:val="24"/>
          <w:szCs w:val="24"/>
        </w:rPr>
      </w:pPr>
      <w:r>
        <w:rPr>
          <w:rFonts w:hint="eastAsia" w:ascii="宋体" w:hAnsi="宋体" w:cs="宋体"/>
          <w:sz w:val="24"/>
          <w:szCs w:val="24"/>
        </w:rPr>
        <w:t>6、学习班费用：学费：</w:t>
      </w:r>
      <w:r>
        <w:rPr>
          <w:rFonts w:hint="eastAsia" w:ascii="宋体" w:hAnsi="宋体" w:cs="宋体"/>
          <w:b/>
          <w:sz w:val="24"/>
          <w:szCs w:val="24"/>
        </w:rPr>
        <w:t>7</w:t>
      </w:r>
      <w:r>
        <w:rPr>
          <w:rFonts w:ascii="宋体" w:hAnsi="宋体" w:cs="宋体"/>
          <w:b/>
          <w:sz w:val="24"/>
          <w:szCs w:val="24"/>
        </w:rPr>
        <w:t>00</w:t>
      </w:r>
      <w:r>
        <w:rPr>
          <w:rFonts w:hint="eastAsia" w:ascii="宋体" w:hAnsi="宋体" w:cs="宋体"/>
          <w:sz w:val="24"/>
          <w:szCs w:val="24"/>
        </w:rPr>
        <w:t>元</w:t>
      </w:r>
      <w:r>
        <w:rPr>
          <w:rFonts w:ascii="宋体" w:hAnsi="宋体" w:cs="宋体"/>
          <w:sz w:val="24"/>
          <w:szCs w:val="24"/>
        </w:rPr>
        <w:t>/</w:t>
      </w:r>
      <w:r>
        <w:rPr>
          <w:rFonts w:hint="eastAsia" w:ascii="宋体" w:hAnsi="宋体" w:cs="宋体"/>
          <w:sz w:val="24"/>
          <w:szCs w:val="24"/>
        </w:rPr>
        <w:t>人（含资料费），食宿统一安排，费用自理，按规定回原单位报销。</w:t>
      </w:r>
    </w:p>
    <w:p>
      <w:pPr>
        <w:spacing w:line="460" w:lineRule="exact"/>
        <w:ind w:right="-359" w:rightChars="-171" w:firstLine="600" w:firstLineChars="250"/>
        <w:jc w:val="left"/>
        <w:rPr>
          <w:rFonts w:ascii="宋体"/>
          <w:sz w:val="24"/>
          <w:szCs w:val="24"/>
        </w:rPr>
      </w:pPr>
      <w:r>
        <w:rPr>
          <w:rFonts w:hint="eastAsia" w:ascii="宋体" w:hAnsi="宋体" w:cs="宋体"/>
          <w:sz w:val="24"/>
          <w:szCs w:val="24"/>
        </w:rPr>
        <w:t>7、联系电话：办公电话：</w:t>
      </w:r>
      <w:r>
        <w:rPr>
          <w:rFonts w:ascii="宋体" w:hAnsi="宋体" w:cs="宋体"/>
          <w:sz w:val="24"/>
          <w:szCs w:val="24"/>
        </w:rPr>
        <w:t xml:space="preserve"> 020-386880</w:t>
      </w:r>
      <w:r>
        <w:rPr>
          <w:rFonts w:hint="eastAsia" w:ascii="宋体" w:hAnsi="宋体" w:cs="宋体"/>
          <w:sz w:val="24"/>
          <w:szCs w:val="24"/>
        </w:rPr>
        <w:t>32</w:t>
      </w:r>
      <w:r>
        <w:rPr>
          <w:rFonts w:ascii="宋体" w:hAnsi="宋体" w:cs="宋体"/>
          <w:sz w:val="24"/>
          <w:szCs w:val="24"/>
        </w:rPr>
        <w:t xml:space="preserve">     </w:t>
      </w:r>
      <w:r>
        <w:rPr>
          <w:rFonts w:hint="eastAsia" w:ascii="宋体" w:hAnsi="宋体" w:cs="宋体"/>
          <w:sz w:val="24"/>
          <w:szCs w:val="24"/>
        </w:rPr>
        <w:t>传真：</w:t>
      </w:r>
      <w:r>
        <w:rPr>
          <w:rFonts w:ascii="宋体" w:hAnsi="宋体" w:cs="宋体"/>
          <w:sz w:val="24"/>
          <w:szCs w:val="24"/>
        </w:rPr>
        <w:t>020</w:t>
      </w:r>
      <w:r>
        <w:rPr>
          <w:rFonts w:hint="eastAsia" w:ascii="宋体" w:hAnsi="宋体" w:cs="宋体"/>
          <w:sz w:val="24"/>
          <w:szCs w:val="24"/>
        </w:rPr>
        <w:t>－</w:t>
      </w:r>
      <w:r>
        <w:rPr>
          <w:rFonts w:ascii="宋体" w:hAnsi="宋体" w:cs="宋体"/>
          <w:sz w:val="24"/>
          <w:szCs w:val="24"/>
        </w:rPr>
        <w:t>38688027</w:t>
      </w:r>
    </w:p>
    <w:p>
      <w:pPr>
        <w:spacing w:line="460" w:lineRule="exact"/>
        <w:ind w:right="-359" w:rightChars="-171" w:firstLine="600" w:firstLineChars="250"/>
        <w:jc w:val="left"/>
        <w:rPr>
          <w:rFonts w:ascii="宋体"/>
          <w:sz w:val="24"/>
          <w:szCs w:val="24"/>
        </w:rPr>
      </w:pPr>
      <w:r>
        <w:rPr>
          <w:rFonts w:ascii="宋体" w:hAnsi="宋体" w:cs="宋体"/>
          <w:sz w:val="24"/>
          <w:szCs w:val="24"/>
        </w:rPr>
        <w:t>E-mail</w:t>
      </w:r>
      <w:r>
        <w:rPr>
          <w:rFonts w:hint="eastAsia" w:ascii="宋体" w:hAnsi="宋体" w:cs="宋体"/>
          <w:sz w:val="24"/>
          <w:szCs w:val="24"/>
        </w:rPr>
        <w:t>：</w:t>
      </w:r>
      <w:r>
        <w:fldChar w:fldCharType="begin"/>
      </w:r>
      <w:r>
        <w:instrText xml:space="preserve"> HYPERLINK "mailto:tsru@163.com" </w:instrText>
      </w:r>
      <w:r>
        <w:fldChar w:fldCharType="separate"/>
      </w:r>
      <w:r>
        <w:rPr>
          <w:rFonts w:ascii="宋体" w:hAnsi="宋体" w:cs="宋体"/>
          <w:sz w:val="24"/>
          <w:szCs w:val="24"/>
        </w:rPr>
        <w:t>tsru@163.com</w:t>
      </w:r>
      <w:r>
        <w:rPr>
          <w:rFonts w:ascii="宋体" w:hAnsi="宋体" w:cs="宋体"/>
          <w:sz w:val="24"/>
          <w:szCs w:val="24"/>
        </w:rPr>
        <w:fldChar w:fldCharType="end"/>
      </w:r>
      <w:r>
        <w:rPr>
          <w:rFonts w:hint="eastAsia" w:ascii="宋体" w:hAnsi="宋体" w:cs="宋体"/>
          <w:sz w:val="24"/>
          <w:szCs w:val="24"/>
        </w:rPr>
        <w:t>邮编：</w:t>
      </w:r>
      <w:r>
        <w:rPr>
          <w:rFonts w:ascii="宋体" w:hAnsi="宋体" w:cs="宋体"/>
          <w:sz w:val="24"/>
          <w:szCs w:val="24"/>
        </w:rPr>
        <w:t xml:space="preserve">510630      </w:t>
      </w:r>
      <w:r>
        <w:rPr>
          <w:rFonts w:hint="eastAsia" w:ascii="宋体" w:hAnsi="宋体" w:cs="宋体"/>
          <w:sz w:val="24"/>
          <w:szCs w:val="24"/>
        </w:rPr>
        <w:t>联系人：陶胜茹  陈伟菊</w:t>
      </w:r>
    </w:p>
    <w:p>
      <w:pPr>
        <w:spacing w:line="460" w:lineRule="exact"/>
        <w:ind w:right="-359" w:rightChars="-171" w:firstLine="600" w:firstLineChars="250"/>
        <w:jc w:val="left"/>
        <w:rPr>
          <w:rFonts w:ascii="宋体" w:hAnsi="宋体" w:cs="宋体"/>
          <w:sz w:val="24"/>
          <w:szCs w:val="24"/>
        </w:rPr>
      </w:pPr>
      <w:r>
        <w:rPr>
          <w:rFonts w:hint="eastAsia" w:ascii="宋体" w:hAnsi="宋体" w:cs="宋体"/>
          <w:sz w:val="24"/>
          <w:szCs w:val="24"/>
        </w:rPr>
        <w:t>回执请寄：广州市黄埔大道西</w:t>
      </w:r>
      <w:r>
        <w:rPr>
          <w:rFonts w:ascii="宋体" w:hAnsi="宋体" w:cs="宋体"/>
          <w:sz w:val="24"/>
          <w:szCs w:val="24"/>
        </w:rPr>
        <w:t>613</w:t>
      </w:r>
      <w:r>
        <w:rPr>
          <w:rFonts w:hint="eastAsia" w:ascii="宋体" w:hAnsi="宋体" w:cs="宋体"/>
          <w:sz w:val="24"/>
          <w:szCs w:val="24"/>
        </w:rPr>
        <w:t>号，暨南大学附属第一医院感染控制科</w:t>
      </w:r>
    </w:p>
    <w:p>
      <w:pPr>
        <w:spacing w:line="460" w:lineRule="exact"/>
        <w:ind w:right="-359" w:rightChars="-171" w:firstLine="1800" w:firstLineChars="750"/>
        <w:jc w:val="left"/>
        <w:rPr>
          <w:rFonts w:ascii="宋体"/>
          <w:sz w:val="24"/>
          <w:szCs w:val="24"/>
        </w:rPr>
      </w:pPr>
      <w:r>
        <w:rPr>
          <w:rFonts w:hint="eastAsia" w:ascii="宋体" w:hAnsi="宋体" w:cs="宋体"/>
          <w:sz w:val="24"/>
          <w:szCs w:val="24"/>
        </w:rPr>
        <w:t>邮编</w:t>
      </w:r>
      <w:r>
        <w:rPr>
          <w:rFonts w:ascii="宋体" w:hAnsi="宋体" w:cs="宋体"/>
          <w:sz w:val="24"/>
          <w:szCs w:val="24"/>
        </w:rPr>
        <w:t>510630</w:t>
      </w:r>
    </w:p>
    <w:p>
      <w:pPr>
        <w:spacing w:line="460" w:lineRule="exact"/>
        <w:ind w:right="-359" w:rightChars="-171" w:firstLine="600" w:firstLineChars="250"/>
        <w:jc w:val="left"/>
        <w:rPr>
          <w:rFonts w:ascii="宋体"/>
          <w:sz w:val="24"/>
          <w:szCs w:val="24"/>
        </w:rPr>
      </w:pPr>
      <w:r>
        <w:rPr>
          <w:rFonts w:hint="eastAsia" w:ascii="宋体" w:hAnsi="宋体" w:cs="宋体"/>
          <w:sz w:val="24"/>
          <w:szCs w:val="24"/>
        </w:rPr>
        <w:t>★请参加学习班的各位学员必须要带</w:t>
      </w:r>
      <w:r>
        <w:rPr>
          <w:rFonts w:ascii="宋体" w:hAnsi="宋体" w:cs="宋体"/>
          <w:sz w:val="24"/>
          <w:szCs w:val="24"/>
        </w:rPr>
        <w:t>IC</w:t>
      </w:r>
      <w:r>
        <w:rPr>
          <w:rFonts w:hint="eastAsia" w:ascii="宋体" w:hAnsi="宋体" w:cs="宋体"/>
          <w:sz w:val="24"/>
          <w:szCs w:val="24"/>
        </w:rPr>
        <w:t>卡于报到时录入学分。逾期录入“卫生科教管理平台”将不予认可</w:t>
      </w:r>
      <w:r>
        <w:rPr>
          <w:rFonts w:ascii="宋体" w:cs="宋体"/>
          <w:sz w:val="24"/>
          <w:szCs w:val="24"/>
        </w:rPr>
        <w:t>,</w:t>
      </w:r>
      <w:r>
        <w:rPr>
          <w:rFonts w:hint="eastAsia" w:ascii="宋体" w:hAnsi="宋体" w:cs="宋体"/>
          <w:b/>
          <w:bCs/>
          <w:sz w:val="24"/>
          <w:szCs w:val="24"/>
          <w:u w:val="single"/>
        </w:rPr>
        <w:t>无法补录学分</w:t>
      </w:r>
      <w:r>
        <w:rPr>
          <w:rFonts w:hint="eastAsia" w:ascii="宋体" w:hAnsi="宋体" w:cs="宋体"/>
          <w:sz w:val="24"/>
          <w:szCs w:val="24"/>
          <w:u w:val="single"/>
        </w:rPr>
        <w:t>。</w:t>
      </w:r>
    </w:p>
    <w:p>
      <w:pPr>
        <w:spacing w:line="460" w:lineRule="exact"/>
        <w:ind w:right="-359" w:rightChars="-171" w:firstLine="600" w:firstLineChars="250"/>
        <w:jc w:val="left"/>
        <w:rPr>
          <w:rFonts w:ascii="宋体"/>
          <w:sz w:val="24"/>
          <w:szCs w:val="24"/>
        </w:rPr>
      </w:pPr>
      <w:r>
        <w:rPr>
          <w:rFonts w:hint="eastAsia" w:ascii="宋体" w:hAnsi="宋体" w:cs="宋体"/>
          <w:sz w:val="24"/>
          <w:szCs w:val="24"/>
        </w:rPr>
        <w:t>★住宿学员请带身份证原件。</w:t>
      </w:r>
    </w:p>
    <w:p>
      <w:pPr>
        <w:spacing w:line="460" w:lineRule="exact"/>
        <w:ind w:right="-359" w:rightChars="-171"/>
        <w:jc w:val="left"/>
        <w:rPr>
          <w:rFonts w:ascii="宋体"/>
          <w:sz w:val="24"/>
          <w:szCs w:val="24"/>
        </w:rPr>
      </w:pPr>
    </w:p>
    <w:p>
      <w:pPr>
        <w:spacing w:line="460" w:lineRule="exact"/>
        <w:ind w:right="-359" w:rightChars="-171" w:firstLine="4080" w:firstLineChars="1700"/>
        <w:jc w:val="left"/>
        <w:rPr>
          <w:rFonts w:hint="eastAsia" w:ascii="宋体" w:hAnsi="宋体" w:cs="宋体"/>
          <w:b/>
          <w:bCs/>
          <w:sz w:val="24"/>
          <w:szCs w:val="24"/>
        </w:rPr>
      </w:pPr>
      <w:r>
        <w:rPr>
          <w:rFonts w:hint="eastAsia" w:ascii="宋体" w:hAnsi="宋体" w:cs="宋体"/>
          <w:sz w:val="24"/>
          <w:szCs w:val="24"/>
          <w:lang w:val="en-US" w:eastAsia="zh-CN"/>
        </w:rPr>
        <w:t xml:space="preserve">   </w:t>
      </w:r>
      <w:r>
        <w:rPr>
          <w:rFonts w:hint="eastAsia" w:ascii="宋体" w:hAnsi="宋体" w:cs="宋体"/>
          <w:b/>
          <w:bCs/>
          <w:sz w:val="24"/>
          <w:szCs w:val="24"/>
        </w:rPr>
        <w:t>广东省护理学会</w:t>
      </w:r>
    </w:p>
    <w:p>
      <w:pPr>
        <w:spacing w:line="460" w:lineRule="exact"/>
        <w:ind w:right="-359" w:rightChars="-171" w:firstLine="4080" w:firstLineChars="1700"/>
        <w:jc w:val="left"/>
        <w:rPr>
          <w:rFonts w:ascii="宋体"/>
          <w:b/>
          <w:bCs/>
          <w:sz w:val="24"/>
          <w:szCs w:val="24"/>
        </w:rPr>
      </w:pPr>
      <w:r>
        <w:rPr>
          <w:rFonts w:hint="eastAsia" w:ascii="宋体" w:hAnsi="宋体" w:cs="宋体"/>
          <w:b/>
          <w:bCs/>
          <w:sz w:val="24"/>
          <w:szCs w:val="24"/>
        </w:rPr>
        <w:t>医院感染护理专业委员会</w:t>
      </w:r>
    </w:p>
    <w:p>
      <w:pPr>
        <w:spacing w:line="460" w:lineRule="exact"/>
        <w:ind w:right="-359" w:rightChars="-171"/>
        <w:jc w:val="left"/>
        <w:rPr>
          <w:rFonts w:ascii="宋体"/>
          <w:b/>
          <w:bCs/>
          <w:color w:val="000000"/>
        </w:rPr>
      </w:pPr>
      <w:r>
        <w:rPr>
          <w:rFonts w:hint="eastAsia" w:ascii="宋体" w:hAnsi="宋体" w:cs="宋体"/>
          <w:b/>
          <w:bCs/>
          <w:sz w:val="24"/>
          <w:szCs w:val="24"/>
          <w:lang w:val="en-US" w:eastAsia="zh-CN"/>
        </w:rPr>
        <w:t xml:space="preserve">                                  </w:t>
      </w:r>
      <w:r>
        <w:rPr>
          <w:rFonts w:hint="eastAsia" w:ascii="宋体" w:hAnsi="宋体" w:cs="宋体"/>
          <w:b/>
          <w:bCs/>
          <w:sz w:val="24"/>
          <w:szCs w:val="24"/>
        </w:rPr>
        <w:t>二</w:t>
      </w:r>
      <w:r>
        <w:rPr>
          <w:rFonts w:ascii="宋体" w:hAnsi="宋体" w:cs="宋体"/>
          <w:b/>
          <w:bCs/>
          <w:sz w:val="24"/>
          <w:szCs w:val="24"/>
        </w:rPr>
        <w:t>O</w:t>
      </w:r>
      <w:r>
        <w:rPr>
          <w:rFonts w:hint="eastAsia" w:ascii="宋体" w:hAnsi="宋体" w:cs="宋体"/>
          <w:b/>
          <w:bCs/>
          <w:sz w:val="24"/>
          <w:szCs w:val="24"/>
        </w:rPr>
        <w:t>一六年八月 二十四日</w:t>
      </w:r>
    </w:p>
    <w:p>
      <w:pPr>
        <w:spacing w:line="400" w:lineRule="exact"/>
        <w:ind w:right="-359" w:rightChars="-171" w:firstLine="525" w:firstLineChars="250"/>
        <w:jc w:val="left"/>
        <w:rPr>
          <w:rFonts w:ascii="宋体"/>
          <w:color w:val="000000"/>
        </w:rPr>
      </w:pPr>
      <w:r>
        <w:pict>
          <v:line id="直接连接符 1" o:spid="_x0000_s1026" o:spt="20" style="position:absolute;left:0pt;margin-left:0pt;margin-top:7.8pt;height:0pt;width:459pt;z-index:251660288;mso-width-relative:page;mso-height-relative:page;" coordsize="21600,21600">
            <v:path arrowok="t"/>
            <v:fill focussize="0,0"/>
            <v:stroke dashstyle="1 1" endcap="round"/>
            <v:imagedata o:title=""/>
            <o:lock v:ext="edit"/>
          </v:line>
        </w:pict>
      </w:r>
    </w:p>
    <w:p>
      <w:pPr>
        <w:spacing w:line="400" w:lineRule="exact"/>
        <w:ind w:right="-359" w:rightChars="-171" w:firstLine="689" w:firstLineChars="245"/>
        <w:jc w:val="left"/>
        <w:rPr>
          <w:rFonts w:ascii="宋体"/>
          <w:b/>
          <w:bCs/>
          <w:color w:val="000000"/>
          <w:sz w:val="28"/>
          <w:szCs w:val="28"/>
        </w:rPr>
      </w:pPr>
      <w:r>
        <w:rPr>
          <w:rFonts w:ascii="宋体" w:hAnsi="宋体" w:cs="宋体"/>
          <w:b/>
          <w:bCs/>
          <w:color w:val="000000"/>
          <w:sz w:val="28"/>
          <w:szCs w:val="28"/>
        </w:rPr>
        <w:t>201</w:t>
      </w:r>
      <w:r>
        <w:rPr>
          <w:rFonts w:hint="eastAsia" w:ascii="宋体" w:hAnsi="宋体" w:cs="宋体"/>
          <w:b/>
          <w:bCs/>
          <w:color w:val="000000"/>
          <w:sz w:val="28"/>
          <w:szCs w:val="28"/>
        </w:rPr>
        <w:t>6年《</w:t>
      </w:r>
      <w:r>
        <w:rPr>
          <w:rFonts w:hint="eastAsia" w:ascii="宋体" w:hAnsi="宋体"/>
          <w:b/>
          <w:sz w:val="24"/>
          <w:szCs w:val="24"/>
        </w:rPr>
        <w:t>医院感染防控的循证依据与最佳临床实践</w:t>
      </w:r>
      <w:r>
        <w:rPr>
          <w:rFonts w:hint="eastAsia" w:ascii="宋体" w:hAnsi="宋体" w:cs="宋体"/>
          <w:b/>
          <w:bCs/>
          <w:color w:val="000000"/>
          <w:sz w:val="28"/>
          <w:szCs w:val="28"/>
        </w:rPr>
        <w:t>》学习班：报名回执</w:t>
      </w:r>
    </w:p>
    <w:p>
      <w:pPr>
        <w:spacing w:line="400" w:lineRule="exact"/>
        <w:ind w:right="-359" w:rightChars="-171" w:firstLine="525" w:firstLineChars="250"/>
        <w:jc w:val="center"/>
        <w:rPr>
          <w:rFonts w:ascii="宋体"/>
          <w:color w:val="000000"/>
        </w:rPr>
      </w:pPr>
      <w:r>
        <w:rPr>
          <w:rFonts w:hint="eastAsia" w:ascii="宋体" w:hAnsi="宋体" w:cs="宋体"/>
          <w:color w:val="000000"/>
        </w:rPr>
        <w:t>（复印有效，欢迎</w:t>
      </w:r>
      <w:r>
        <w:rPr>
          <w:rFonts w:ascii="宋体" w:hAnsi="宋体" w:cs="宋体"/>
          <w:color w:val="000000"/>
        </w:rPr>
        <w:t>email</w:t>
      </w:r>
      <w:r>
        <w:rPr>
          <w:rFonts w:hint="eastAsia" w:ascii="宋体" w:hAnsi="宋体" w:cs="宋体"/>
          <w:color w:val="000000"/>
        </w:rPr>
        <w:t>报名）</w:t>
      </w:r>
    </w:p>
    <w:tbl>
      <w:tblPr>
        <w:tblStyle w:val="5"/>
        <w:tblW w:w="951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851"/>
        <w:gridCol w:w="992"/>
        <w:gridCol w:w="851"/>
        <w:gridCol w:w="993"/>
        <w:gridCol w:w="1700"/>
        <w:gridCol w:w="141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ind w:right="-359" w:rightChars="-171"/>
              <w:jc w:val="center"/>
              <w:rPr>
                <w:rFonts w:ascii="宋体"/>
                <w:color w:val="000000"/>
              </w:rPr>
            </w:pPr>
            <w:r>
              <w:rPr>
                <w:rFonts w:hint="eastAsia" w:ascii="宋体" w:hAnsi="宋体" w:cs="宋体"/>
                <w:color w:val="000000"/>
              </w:rPr>
              <w:t>姓名</w:t>
            </w:r>
          </w:p>
        </w:tc>
        <w:tc>
          <w:tcPr>
            <w:tcW w:w="708" w:type="dxa"/>
          </w:tcPr>
          <w:p>
            <w:pPr>
              <w:spacing w:line="400" w:lineRule="exact"/>
              <w:ind w:right="-359" w:rightChars="-171"/>
              <w:rPr>
                <w:rFonts w:ascii="宋体"/>
                <w:color w:val="000000"/>
              </w:rPr>
            </w:pPr>
            <w:r>
              <w:rPr>
                <w:rFonts w:hint="eastAsia" w:ascii="宋体" w:hAnsi="宋体" w:cs="宋体"/>
                <w:color w:val="000000"/>
              </w:rPr>
              <w:t>性别</w:t>
            </w:r>
          </w:p>
        </w:tc>
        <w:tc>
          <w:tcPr>
            <w:tcW w:w="851" w:type="dxa"/>
          </w:tcPr>
          <w:p>
            <w:pPr>
              <w:spacing w:line="400" w:lineRule="exact"/>
              <w:ind w:right="-359" w:rightChars="-171"/>
              <w:rPr>
                <w:rFonts w:ascii="宋体"/>
                <w:color w:val="000000"/>
              </w:rPr>
            </w:pPr>
            <w:r>
              <w:rPr>
                <w:rFonts w:hint="eastAsia" w:ascii="宋体" w:hAnsi="宋体" w:cs="宋体"/>
                <w:color w:val="000000"/>
              </w:rPr>
              <w:t>部门</w:t>
            </w:r>
          </w:p>
        </w:tc>
        <w:tc>
          <w:tcPr>
            <w:tcW w:w="992" w:type="dxa"/>
          </w:tcPr>
          <w:p>
            <w:pPr>
              <w:spacing w:line="400" w:lineRule="exact"/>
              <w:ind w:right="-359" w:rightChars="-171" w:firstLine="105" w:firstLineChars="50"/>
              <w:rPr>
                <w:rFonts w:ascii="宋体"/>
                <w:color w:val="000000"/>
              </w:rPr>
            </w:pPr>
            <w:r>
              <w:rPr>
                <w:rFonts w:hint="eastAsia" w:ascii="宋体" w:hAnsi="宋体" w:cs="宋体"/>
                <w:color w:val="000000"/>
              </w:rPr>
              <w:t>职称</w:t>
            </w:r>
          </w:p>
        </w:tc>
        <w:tc>
          <w:tcPr>
            <w:tcW w:w="851" w:type="dxa"/>
          </w:tcPr>
          <w:p>
            <w:pPr>
              <w:spacing w:line="400" w:lineRule="exact"/>
              <w:ind w:right="-359" w:rightChars="-171"/>
              <w:rPr>
                <w:rFonts w:ascii="宋体"/>
                <w:color w:val="000000"/>
              </w:rPr>
            </w:pPr>
            <w:r>
              <w:rPr>
                <w:rFonts w:hint="eastAsia" w:ascii="宋体" w:hAnsi="宋体" w:cs="宋体"/>
                <w:color w:val="000000"/>
              </w:rPr>
              <w:t>职务</w:t>
            </w:r>
          </w:p>
        </w:tc>
        <w:tc>
          <w:tcPr>
            <w:tcW w:w="993" w:type="dxa"/>
          </w:tcPr>
          <w:p>
            <w:pPr>
              <w:spacing w:line="400" w:lineRule="exact"/>
              <w:ind w:right="-359" w:rightChars="-171"/>
              <w:rPr>
                <w:rFonts w:ascii="宋体"/>
                <w:color w:val="000000"/>
              </w:rPr>
            </w:pPr>
            <w:r>
              <w:rPr>
                <w:rFonts w:hint="eastAsia" w:ascii="宋体" w:hAnsi="宋体" w:cs="宋体"/>
                <w:color w:val="000000"/>
              </w:rPr>
              <w:t>学历</w:t>
            </w:r>
          </w:p>
        </w:tc>
        <w:tc>
          <w:tcPr>
            <w:tcW w:w="1700" w:type="dxa"/>
          </w:tcPr>
          <w:p>
            <w:pPr>
              <w:spacing w:line="400" w:lineRule="exact"/>
              <w:ind w:right="-359" w:rightChars="-171" w:firstLine="210" w:firstLineChars="100"/>
              <w:rPr>
                <w:rFonts w:ascii="宋体"/>
                <w:color w:val="000000"/>
              </w:rPr>
            </w:pPr>
            <w:r>
              <w:rPr>
                <w:rFonts w:hint="eastAsia" w:ascii="宋体" w:hAnsi="宋体" w:cs="宋体"/>
                <w:color w:val="000000"/>
              </w:rPr>
              <w:t>手机号码</w:t>
            </w:r>
          </w:p>
        </w:tc>
        <w:tc>
          <w:tcPr>
            <w:tcW w:w="1417" w:type="dxa"/>
          </w:tcPr>
          <w:p>
            <w:pPr>
              <w:spacing w:line="400" w:lineRule="exact"/>
              <w:ind w:right="-359" w:rightChars="-171" w:firstLine="210" w:firstLineChars="100"/>
              <w:rPr>
                <w:rFonts w:ascii="宋体"/>
                <w:color w:val="000000"/>
              </w:rPr>
            </w:pPr>
            <w:r>
              <w:rPr>
                <w:rFonts w:hint="eastAsia" w:ascii="宋体" w:hAnsi="宋体" w:cs="宋体"/>
                <w:color w:val="000000"/>
              </w:rPr>
              <w:t>传真</w:t>
            </w:r>
          </w:p>
        </w:tc>
        <w:tc>
          <w:tcPr>
            <w:tcW w:w="902" w:type="dxa"/>
          </w:tcPr>
          <w:p>
            <w:pPr>
              <w:spacing w:line="400" w:lineRule="exact"/>
              <w:ind w:right="-359" w:rightChars="-171"/>
              <w:rPr>
                <w:rFonts w:ascii="宋体"/>
                <w:color w:val="000000"/>
              </w:rPr>
            </w:pPr>
            <w:r>
              <w:rPr>
                <w:rFonts w:hint="eastAsia" w:ascii="宋体" w:hAnsi="宋体" w:cs="宋体"/>
                <w:color w:val="000000"/>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ind w:right="-359" w:rightChars="-171" w:firstLine="525" w:firstLineChars="250"/>
              <w:jc w:val="left"/>
              <w:rPr>
                <w:rFonts w:ascii="宋体"/>
                <w:color w:val="000000"/>
              </w:rPr>
            </w:pPr>
          </w:p>
        </w:tc>
        <w:tc>
          <w:tcPr>
            <w:tcW w:w="708" w:type="dxa"/>
          </w:tcPr>
          <w:p>
            <w:pPr>
              <w:spacing w:line="400" w:lineRule="exact"/>
              <w:ind w:right="-359" w:rightChars="-171" w:firstLine="525" w:firstLineChars="250"/>
              <w:jc w:val="left"/>
              <w:rPr>
                <w:rFonts w:ascii="宋体"/>
                <w:color w:val="000000"/>
              </w:rPr>
            </w:pPr>
          </w:p>
        </w:tc>
        <w:tc>
          <w:tcPr>
            <w:tcW w:w="851" w:type="dxa"/>
          </w:tcPr>
          <w:p>
            <w:pPr>
              <w:spacing w:line="400" w:lineRule="exact"/>
              <w:ind w:right="-359" w:rightChars="-171" w:firstLine="525" w:firstLineChars="250"/>
              <w:jc w:val="left"/>
              <w:rPr>
                <w:rFonts w:ascii="宋体"/>
                <w:color w:val="000000"/>
              </w:rPr>
            </w:pPr>
          </w:p>
        </w:tc>
        <w:tc>
          <w:tcPr>
            <w:tcW w:w="992" w:type="dxa"/>
          </w:tcPr>
          <w:p>
            <w:pPr>
              <w:spacing w:line="400" w:lineRule="exact"/>
              <w:ind w:right="-359" w:rightChars="-171" w:firstLine="525" w:firstLineChars="250"/>
              <w:jc w:val="left"/>
              <w:rPr>
                <w:rFonts w:ascii="宋体"/>
                <w:color w:val="000000"/>
              </w:rPr>
            </w:pPr>
          </w:p>
        </w:tc>
        <w:tc>
          <w:tcPr>
            <w:tcW w:w="851" w:type="dxa"/>
          </w:tcPr>
          <w:p>
            <w:pPr>
              <w:spacing w:line="400" w:lineRule="exact"/>
              <w:ind w:right="-359" w:rightChars="-171" w:firstLine="525" w:firstLineChars="250"/>
              <w:jc w:val="left"/>
              <w:rPr>
                <w:rFonts w:ascii="宋体"/>
                <w:color w:val="000000"/>
              </w:rPr>
            </w:pPr>
          </w:p>
        </w:tc>
        <w:tc>
          <w:tcPr>
            <w:tcW w:w="993" w:type="dxa"/>
          </w:tcPr>
          <w:p>
            <w:pPr>
              <w:spacing w:line="400" w:lineRule="exact"/>
              <w:ind w:right="-359" w:rightChars="-171" w:firstLine="525" w:firstLineChars="250"/>
              <w:jc w:val="left"/>
              <w:rPr>
                <w:rFonts w:ascii="宋体"/>
                <w:color w:val="000000"/>
              </w:rPr>
            </w:pPr>
          </w:p>
        </w:tc>
        <w:tc>
          <w:tcPr>
            <w:tcW w:w="1700" w:type="dxa"/>
          </w:tcPr>
          <w:p>
            <w:pPr>
              <w:spacing w:line="400" w:lineRule="exact"/>
              <w:ind w:right="-359" w:rightChars="-171" w:firstLine="525" w:firstLineChars="250"/>
              <w:jc w:val="left"/>
              <w:rPr>
                <w:rFonts w:ascii="宋体"/>
                <w:color w:val="000000"/>
              </w:rPr>
            </w:pPr>
          </w:p>
        </w:tc>
        <w:tc>
          <w:tcPr>
            <w:tcW w:w="1417" w:type="dxa"/>
          </w:tcPr>
          <w:p>
            <w:pPr>
              <w:spacing w:line="400" w:lineRule="exact"/>
              <w:ind w:right="-359" w:rightChars="-171" w:firstLine="525" w:firstLineChars="250"/>
              <w:jc w:val="left"/>
              <w:rPr>
                <w:rFonts w:ascii="宋体"/>
                <w:color w:val="000000"/>
              </w:rPr>
            </w:pPr>
          </w:p>
        </w:tc>
        <w:tc>
          <w:tcPr>
            <w:tcW w:w="902" w:type="dxa"/>
          </w:tcPr>
          <w:p>
            <w:pPr>
              <w:spacing w:line="400" w:lineRule="exact"/>
              <w:ind w:right="-359" w:rightChars="-171" w:firstLine="525" w:firstLineChars="250"/>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ind w:right="-359" w:rightChars="-171" w:firstLine="525" w:firstLineChars="250"/>
              <w:jc w:val="left"/>
              <w:rPr>
                <w:rFonts w:ascii="宋体"/>
                <w:color w:val="000000"/>
              </w:rPr>
            </w:pPr>
          </w:p>
        </w:tc>
        <w:tc>
          <w:tcPr>
            <w:tcW w:w="708" w:type="dxa"/>
          </w:tcPr>
          <w:p>
            <w:pPr>
              <w:spacing w:line="400" w:lineRule="exact"/>
              <w:ind w:right="-359" w:rightChars="-171" w:firstLine="525" w:firstLineChars="250"/>
              <w:jc w:val="left"/>
              <w:rPr>
                <w:rFonts w:ascii="宋体"/>
                <w:color w:val="000000"/>
              </w:rPr>
            </w:pPr>
          </w:p>
        </w:tc>
        <w:tc>
          <w:tcPr>
            <w:tcW w:w="851" w:type="dxa"/>
          </w:tcPr>
          <w:p>
            <w:pPr>
              <w:spacing w:line="400" w:lineRule="exact"/>
              <w:ind w:right="-359" w:rightChars="-171" w:firstLine="525" w:firstLineChars="250"/>
              <w:jc w:val="left"/>
              <w:rPr>
                <w:rFonts w:ascii="宋体"/>
                <w:color w:val="000000"/>
              </w:rPr>
            </w:pPr>
          </w:p>
        </w:tc>
        <w:tc>
          <w:tcPr>
            <w:tcW w:w="992" w:type="dxa"/>
          </w:tcPr>
          <w:p>
            <w:pPr>
              <w:spacing w:line="400" w:lineRule="exact"/>
              <w:ind w:right="-359" w:rightChars="-171" w:firstLine="525" w:firstLineChars="250"/>
              <w:jc w:val="left"/>
              <w:rPr>
                <w:rFonts w:ascii="宋体"/>
                <w:color w:val="000000"/>
              </w:rPr>
            </w:pPr>
          </w:p>
        </w:tc>
        <w:tc>
          <w:tcPr>
            <w:tcW w:w="851" w:type="dxa"/>
          </w:tcPr>
          <w:p>
            <w:pPr>
              <w:spacing w:line="400" w:lineRule="exact"/>
              <w:ind w:right="-359" w:rightChars="-171" w:firstLine="525" w:firstLineChars="250"/>
              <w:jc w:val="left"/>
              <w:rPr>
                <w:rFonts w:ascii="宋体"/>
                <w:color w:val="000000"/>
              </w:rPr>
            </w:pPr>
          </w:p>
        </w:tc>
        <w:tc>
          <w:tcPr>
            <w:tcW w:w="993" w:type="dxa"/>
          </w:tcPr>
          <w:p>
            <w:pPr>
              <w:spacing w:line="400" w:lineRule="exact"/>
              <w:ind w:right="-359" w:rightChars="-171" w:firstLine="525" w:firstLineChars="250"/>
              <w:jc w:val="left"/>
              <w:rPr>
                <w:rFonts w:ascii="宋体"/>
                <w:color w:val="000000"/>
              </w:rPr>
            </w:pPr>
          </w:p>
        </w:tc>
        <w:tc>
          <w:tcPr>
            <w:tcW w:w="1700" w:type="dxa"/>
          </w:tcPr>
          <w:p>
            <w:pPr>
              <w:spacing w:line="400" w:lineRule="exact"/>
              <w:ind w:right="-359" w:rightChars="-171" w:firstLine="525" w:firstLineChars="250"/>
              <w:jc w:val="left"/>
              <w:rPr>
                <w:rFonts w:ascii="宋体"/>
                <w:color w:val="000000"/>
              </w:rPr>
            </w:pPr>
          </w:p>
        </w:tc>
        <w:tc>
          <w:tcPr>
            <w:tcW w:w="1417" w:type="dxa"/>
          </w:tcPr>
          <w:p>
            <w:pPr>
              <w:spacing w:line="400" w:lineRule="exact"/>
              <w:ind w:right="-359" w:rightChars="-171" w:firstLine="525" w:firstLineChars="250"/>
              <w:jc w:val="left"/>
              <w:rPr>
                <w:rFonts w:ascii="宋体"/>
                <w:color w:val="000000"/>
              </w:rPr>
            </w:pPr>
          </w:p>
        </w:tc>
        <w:tc>
          <w:tcPr>
            <w:tcW w:w="902" w:type="dxa"/>
          </w:tcPr>
          <w:p>
            <w:pPr>
              <w:spacing w:line="400" w:lineRule="exact"/>
              <w:ind w:right="-359" w:rightChars="-171" w:firstLine="525" w:firstLineChars="250"/>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01" w:type="dxa"/>
          </w:tcPr>
          <w:p>
            <w:pPr>
              <w:spacing w:line="400" w:lineRule="exact"/>
              <w:ind w:right="-359" w:rightChars="-171" w:firstLine="525" w:firstLineChars="250"/>
              <w:jc w:val="left"/>
              <w:rPr>
                <w:rFonts w:ascii="宋体"/>
                <w:color w:val="000000"/>
              </w:rPr>
            </w:pPr>
          </w:p>
        </w:tc>
        <w:tc>
          <w:tcPr>
            <w:tcW w:w="708" w:type="dxa"/>
          </w:tcPr>
          <w:p>
            <w:pPr>
              <w:spacing w:line="400" w:lineRule="exact"/>
              <w:ind w:right="-359" w:rightChars="-171" w:firstLine="525" w:firstLineChars="250"/>
              <w:jc w:val="left"/>
              <w:rPr>
                <w:rFonts w:ascii="宋体"/>
                <w:color w:val="000000"/>
              </w:rPr>
            </w:pPr>
          </w:p>
        </w:tc>
        <w:tc>
          <w:tcPr>
            <w:tcW w:w="851" w:type="dxa"/>
          </w:tcPr>
          <w:p>
            <w:pPr>
              <w:spacing w:line="400" w:lineRule="exact"/>
              <w:ind w:right="-359" w:rightChars="-171" w:firstLine="525" w:firstLineChars="250"/>
              <w:jc w:val="left"/>
              <w:rPr>
                <w:rFonts w:ascii="宋体"/>
                <w:color w:val="000000"/>
              </w:rPr>
            </w:pPr>
          </w:p>
        </w:tc>
        <w:tc>
          <w:tcPr>
            <w:tcW w:w="992" w:type="dxa"/>
          </w:tcPr>
          <w:p>
            <w:pPr>
              <w:spacing w:line="400" w:lineRule="exact"/>
              <w:ind w:right="-359" w:rightChars="-171" w:firstLine="525" w:firstLineChars="250"/>
              <w:jc w:val="left"/>
              <w:rPr>
                <w:rFonts w:ascii="宋体"/>
                <w:color w:val="000000"/>
              </w:rPr>
            </w:pPr>
          </w:p>
        </w:tc>
        <w:tc>
          <w:tcPr>
            <w:tcW w:w="851" w:type="dxa"/>
          </w:tcPr>
          <w:p>
            <w:pPr>
              <w:spacing w:line="400" w:lineRule="exact"/>
              <w:ind w:right="-359" w:rightChars="-171" w:firstLine="525" w:firstLineChars="250"/>
              <w:jc w:val="left"/>
              <w:rPr>
                <w:rFonts w:ascii="宋体"/>
                <w:color w:val="000000"/>
              </w:rPr>
            </w:pPr>
          </w:p>
        </w:tc>
        <w:tc>
          <w:tcPr>
            <w:tcW w:w="993" w:type="dxa"/>
          </w:tcPr>
          <w:p>
            <w:pPr>
              <w:spacing w:line="400" w:lineRule="exact"/>
              <w:ind w:right="-359" w:rightChars="-171" w:firstLine="525" w:firstLineChars="250"/>
              <w:jc w:val="left"/>
              <w:rPr>
                <w:rFonts w:ascii="宋体"/>
                <w:color w:val="000000"/>
              </w:rPr>
            </w:pPr>
          </w:p>
        </w:tc>
        <w:tc>
          <w:tcPr>
            <w:tcW w:w="1700" w:type="dxa"/>
          </w:tcPr>
          <w:p>
            <w:pPr>
              <w:spacing w:line="400" w:lineRule="exact"/>
              <w:ind w:right="-359" w:rightChars="-171" w:firstLine="525" w:firstLineChars="250"/>
              <w:jc w:val="left"/>
              <w:rPr>
                <w:rFonts w:ascii="宋体"/>
                <w:color w:val="000000"/>
              </w:rPr>
            </w:pPr>
          </w:p>
        </w:tc>
        <w:tc>
          <w:tcPr>
            <w:tcW w:w="1417" w:type="dxa"/>
          </w:tcPr>
          <w:p>
            <w:pPr>
              <w:spacing w:line="400" w:lineRule="exact"/>
              <w:ind w:right="-359" w:rightChars="-171" w:firstLine="525" w:firstLineChars="250"/>
              <w:jc w:val="left"/>
              <w:rPr>
                <w:rFonts w:ascii="宋体"/>
                <w:color w:val="000000"/>
              </w:rPr>
            </w:pPr>
          </w:p>
        </w:tc>
        <w:tc>
          <w:tcPr>
            <w:tcW w:w="902" w:type="dxa"/>
          </w:tcPr>
          <w:p>
            <w:pPr>
              <w:spacing w:line="400" w:lineRule="exact"/>
              <w:ind w:right="-359" w:rightChars="-171" w:firstLine="525" w:firstLineChars="250"/>
              <w:jc w:val="left"/>
              <w:rPr>
                <w:rFonts w:ascii="宋体"/>
                <w:color w:val="000000"/>
              </w:rPr>
            </w:pPr>
          </w:p>
        </w:tc>
      </w:tr>
    </w:tbl>
    <w:p>
      <w:pPr>
        <w:spacing w:line="400" w:lineRule="exact"/>
        <w:ind w:right="-359" w:rightChars="-171" w:firstLine="525" w:firstLineChars="250"/>
        <w:jc w:val="left"/>
        <w:rPr>
          <w:rFonts w:ascii="宋体"/>
          <w:color w:val="000000"/>
        </w:rPr>
      </w:pPr>
      <w:r>
        <w:rPr>
          <w:rFonts w:hint="eastAsia" w:ascii="宋体" w:hAnsi="宋体" w:cs="宋体"/>
          <w:color w:val="000000"/>
        </w:rPr>
        <w:t>单位名称：                                详细通讯地址：</w:t>
      </w:r>
    </w:p>
    <w:p>
      <w:pPr>
        <w:spacing w:line="400" w:lineRule="exact"/>
        <w:ind w:right="-359" w:rightChars="-171" w:firstLine="525" w:firstLineChars="250"/>
        <w:jc w:val="left"/>
        <w:rPr>
          <w:rFonts w:ascii="宋体"/>
          <w:color w:val="000000"/>
        </w:rPr>
      </w:pPr>
      <w:r>
        <w:rPr>
          <w:rFonts w:hint="eastAsia" w:ascii="宋体" w:hAnsi="宋体" w:cs="宋体"/>
          <w:color w:val="000000"/>
        </w:rPr>
        <w:t>邮编：</w:t>
      </w:r>
      <w:r>
        <w:rPr>
          <w:rFonts w:ascii="宋体" w:hAnsi="宋体" w:cs="宋体"/>
          <w:color w:val="000000"/>
        </w:rPr>
        <w:t xml:space="preserve">                  Email:</w:t>
      </w:r>
    </w:p>
    <w:p>
      <w:pPr>
        <w:spacing w:line="400" w:lineRule="exact"/>
        <w:ind w:right="-359" w:rightChars="-171" w:firstLine="527" w:firstLineChars="250"/>
        <w:jc w:val="left"/>
        <w:rPr>
          <w:rFonts w:ascii="宋体"/>
          <w:color w:val="000000"/>
        </w:rPr>
      </w:pPr>
      <w:r>
        <w:rPr>
          <w:rFonts w:hint="eastAsia" w:ascii="宋体" w:hAnsi="宋体" w:cs="宋体"/>
          <w:b/>
          <w:bCs/>
          <w:color w:val="000000"/>
        </w:rPr>
        <w:t>（请将回执填好后于   月    日前寄至或传真至陶胜茹收</w:t>
      </w:r>
      <w:r>
        <w:rPr>
          <w:rFonts w:hint="eastAsia" w:ascii="宋体" w:hAnsi="宋体" w:cs="宋体"/>
          <w:color w:val="000000"/>
        </w:rPr>
        <w:t>）</w:t>
      </w:r>
    </w:p>
    <w:p>
      <w:pPr>
        <w:spacing w:line="400" w:lineRule="exact"/>
        <w:ind w:right="-359" w:rightChars="-171" w:firstLine="525" w:firstLineChars="250"/>
        <w:jc w:val="left"/>
        <w:rPr>
          <w:rFonts w:ascii="宋体"/>
          <w:color w:val="000000"/>
        </w:rPr>
      </w:pPr>
    </w:p>
    <w:p>
      <w:pPr>
        <w:spacing w:line="400" w:lineRule="exact"/>
        <w:ind w:right="-359" w:rightChars="-171" w:firstLine="6825" w:firstLineChars="3250"/>
        <w:jc w:val="left"/>
        <w:rPr>
          <w:rFonts w:ascii="宋体"/>
          <w:color w:val="000000"/>
        </w:rPr>
      </w:pPr>
      <w:r>
        <w:rPr>
          <w:rFonts w:hint="eastAsia" w:ascii="宋体" w:hAnsi="宋体" w:cs="宋体"/>
          <w:color w:val="000000"/>
        </w:rPr>
        <w:t>单位盖章</w:t>
      </w:r>
    </w:p>
    <w:p>
      <w:pPr>
        <w:spacing w:line="400" w:lineRule="exact"/>
        <w:ind w:right="-359" w:rightChars="-171" w:firstLine="6615" w:firstLineChars="3150"/>
        <w:jc w:val="left"/>
        <w:rPr>
          <w:rFonts w:ascii="宋体"/>
          <w:color w:val="000000"/>
        </w:rPr>
      </w:pPr>
      <w:r>
        <w:rPr>
          <w:rFonts w:hint="eastAsia" w:ascii="宋体" w:hAnsi="宋体" w:cs="宋体"/>
          <w:color w:val="000000"/>
        </w:rPr>
        <w:t>年     月     日</w:t>
      </w:r>
    </w:p>
    <w:p>
      <w:pPr>
        <w:spacing w:line="360" w:lineRule="auto"/>
        <w:jc w:val="center"/>
        <w:rPr>
          <w:rFonts w:ascii="宋体" w:cs="宋体"/>
          <w:b/>
          <w:bCs/>
          <w:color w:val="FF0000"/>
          <w:sz w:val="28"/>
          <w:szCs w:val="28"/>
        </w:rPr>
      </w:pPr>
    </w:p>
    <w:p>
      <w:pPr>
        <w:spacing w:line="460" w:lineRule="exact"/>
        <w:ind w:firstLine="480" w:firstLineChars="200"/>
        <w:rPr>
          <w:color w:val="00000F"/>
          <w:spacing w:val="15"/>
          <w:shd w:val="clear" w:color="auto" w:fill="FFFFFF"/>
        </w:rPr>
      </w:pPr>
    </w:p>
    <w:p/>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820CC"/>
    <w:multiLevelType w:val="multilevel"/>
    <w:tmpl w:val="431820CC"/>
    <w:lvl w:ilvl="0" w:tentative="0">
      <w:start w:val="1"/>
      <w:numFmt w:val="japaneseCounting"/>
      <w:lvlText w:val="%1、"/>
      <w:lvlJc w:val="left"/>
      <w:pPr>
        <w:ind w:left="1260" w:hanging="720"/>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4712"/>
    <w:rsid w:val="00000045"/>
    <w:rsid w:val="00000F08"/>
    <w:rsid w:val="000020D9"/>
    <w:rsid w:val="0000397E"/>
    <w:rsid w:val="0000545A"/>
    <w:rsid w:val="00010346"/>
    <w:rsid w:val="0001112E"/>
    <w:rsid w:val="00012186"/>
    <w:rsid w:val="0001221A"/>
    <w:rsid w:val="000127A2"/>
    <w:rsid w:val="000143DB"/>
    <w:rsid w:val="00015810"/>
    <w:rsid w:val="00016DC3"/>
    <w:rsid w:val="00020BC4"/>
    <w:rsid w:val="00024B6A"/>
    <w:rsid w:val="000252C6"/>
    <w:rsid w:val="000258C6"/>
    <w:rsid w:val="000272AC"/>
    <w:rsid w:val="00031AE1"/>
    <w:rsid w:val="000335FA"/>
    <w:rsid w:val="000367DA"/>
    <w:rsid w:val="000377DD"/>
    <w:rsid w:val="00037F1A"/>
    <w:rsid w:val="0004111C"/>
    <w:rsid w:val="00041305"/>
    <w:rsid w:val="000425A7"/>
    <w:rsid w:val="0004495D"/>
    <w:rsid w:val="00045D68"/>
    <w:rsid w:val="000463DF"/>
    <w:rsid w:val="00051729"/>
    <w:rsid w:val="00052AF9"/>
    <w:rsid w:val="000544B8"/>
    <w:rsid w:val="00054D92"/>
    <w:rsid w:val="000556C2"/>
    <w:rsid w:val="0005646F"/>
    <w:rsid w:val="00057088"/>
    <w:rsid w:val="0005788A"/>
    <w:rsid w:val="0006203D"/>
    <w:rsid w:val="00062452"/>
    <w:rsid w:val="0006460E"/>
    <w:rsid w:val="000666E9"/>
    <w:rsid w:val="00066DD8"/>
    <w:rsid w:val="000672EF"/>
    <w:rsid w:val="00067417"/>
    <w:rsid w:val="00067AA2"/>
    <w:rsid w:val="00071200"/>
    <w:rsid w:val="000719FE"/>
    <w:rsid w:val="00071B4D"/>
    <w:rsid w:val="00073D37"/>
    <w:rsid w:val="00074688"/>
    <w:rsid w:val="000767C6"/>
    <w:rsid w:val="000769A1"/>
    <w:rsid w:val="00077231"/>
    <w:rsid w:val="000774A5"/>
    <w:rsid w:val="000849FA"/>
    <w:rsid w:val="000855C8"/>
    <w:rsid w:val="000864D3"/>
    <w:rsid w:val="0008657A"/>
    <w:rsid w:val="00086B46"/>
    <w:rsid w:val="00092294"/>
    <w:rsid w:val="00092913"/>
    <w:rsid w:val="000930E6"/>
    <w:rsid w:val="00095564"/>
    <w:rsid w:val="00095A1B"/>
    <w:rsid w:val="0009706B"/>
    <w:rsid w:val="00097581"/>
    <w:rsid w:val="00097B00"/>
    <w:rsid w:val="00097D8F"/>
    <w:rsid w:val="000A004B"/>
    <w:rsid w:val="000A0286"/>
    <w:rsid w:val="000A0862"/>
    <w:rsid w:val="000A0CEA"/>
    <w:rsid w:val="000A0DE2"/>
    <w:rsid w:val="000A382C"/>
    <w:rsid w:val="000A49E9"/>
    <w:rsid w:val="000A4F38"/>
    <w:rsid w:val="000B0737"/>
    <w:rsid w:val="000B504E"/>
    <w:rsid w:val="000B5A41"/>
    <w:rsid w:val="000B667C"/>
    <w:rsid w:val="000C0616"/>
    <w:rsid w:val="000C080A"/>
    <w:rsid w:val="000C1F01"/>
    <w:rsid w:val="000C540E"/>
    <w:rsid w:val="000C7193"/>
    <w:rsid w:val="000C72B7"/>
    <w:rsid w:val="000C799E"/>
    <w:rsid w:val="000D3691"/>
    <w:rsid w:val="000D5646"/>
    <w:rsid w:val="000D57C0"/>
    <w:rsid w:val="000D5822"/>
    <w:rsid w:val="000D5D84"/>
    <w:rsid w:val="000D6B21"/>
    <w:rsid w:val="000E21C5"/>
    <w:rsid w:val="000E248B"/>
    <w:rsid w:val="000E2B8C"/>
    <w:rsid w:val="000E3699"/>
    <w:rsid w:val="000E5E02"/>
    <w:rsid w:val="000E7712"/>
    <w:rsid w:val="000E78DC"/>
    <w:rsid w:val="000E7A01"/>
    <w:rsid w:val="000F0F81"/>
    <w:rsid w:val="000F373E"/>
    <w:rsid w:val="000F5A57"/>
    <w:rsid w:val="000F6996"/>
    <w:rsid w:val="00102BF6"/>
    <w:rsid w:val="00103C61"/>
    <w:rsid w:val="001066D1"/>
    <w:rsid w:val="00110F20"/>
    <w:rsid w:val="00111984"/>
    <w:rsid w:val="0011325F"/>
    <w:rsid w:val="0011636E"/>
    <w:rsid w:val="0011733A"/>
    <w:rsid w:val="001203D4"/>
    <w:rsid w:val="001206A5"/>
    <w:rsid w:val="00120BEA"/>
    <w:rsid w:val="001231A7"/>
    <w:rsid w:val="00123F68"/>
    <w:rsid w:val="001248B1"/>
    <w:rsid w:val="00127B7C"/>
    <w:rsid w:val="00131A2A"/>
    <w:rsid w:val="0013331B"/>
    <w:rsid w:val="001341AB"/>
    <w:rsid w:val="00135811"/>
    <w:rsid w:val="00135C00"/>
    <w:rsid w:val="001367F1"/>
    <w:rsid w:val="0014015F"/>
    <w:rsid w:val="001426DE"/>
    <w:rsid w:val="00146662"/>
    <w:rsid w:val="00147ADD"/>
    <w:rsid w:val="0015322B"/>
    <w:rsid w:val="001532E3"/>
    <w:rsid w:val="00155567"/>
    <w:rsid w:val="00160656"/>
    <w:rsid w:val="00161135"/>
    <w:rsid w:val="001630F2"/>
    <w:rsid w:val="001630F6"/>
    <w:rsid w:val="0016534C"/>
    <w:rsid w:val="001655F9"/>
    <w:rsid w:val="00167BC2"/>
    <w:rsid w:val="00170057"/>
    <w:rsid w:val="00170C82"/>
    <w:rsid w:val="001731D6"/>
    <w:rsid w:val="001757FB"/>
    <w:rsid w:val="00176977"/>
    <w:rsid w:val="001771C9"/>
    <w:rsid w:val="0018130D"/>
    <w:rsid w:val="00182730"/>
    <w:rsid w:val="001842CE"/>
    <w:rsid w:val="001848E2"/>
    <w:rsid w:val="00186D13"/>
    <w:rsid w:val="00187DA3"/>
    <w:rsid w:val="00191404"/>
    <w:rsid w:val="00191F9F"/>
    <w:rsid w:val="00194919"/>
    <w:rsid w:val="00195190"/>
    <w:rsid w:val="0019566C"/>
    <w:rsid w:val="00196B86"/>
    <w:rsid w:val="001A18FF"/>
    <w:rsid w:val="001A4D5F"/>
    <w:rsid w:val="001A539C"/>
    <w:rsid w:val="001A550C"/>
    <w:rsid w:val="001B09ED"/>
    <w:rsid w:val="001B0A38"/>
    <w:rsid w:val="001B295D"/>
    <w:rsid w:val="001B566B"/>
    <w:rsid w:val="001B6FC7"/>
    <w:rsid w:val="001C3930"/>
    <w:rsid w:val="001C5CCB"/>
    <w:rsid w:val="001C6BEA"/>
    <w:rsid w:val="001C7BA4"/>
    <w:rsid w:val="001D3035"/>
    <w:rsid w:val="001D4A21"/>
    <w:rsid w:val="001D4B53"/>
    <w:rsid w:val="001D52B8"/>
    <w:rsid w:val="001D74D9"/>
    <w:rsid w:val="001D7F13"/>
    <w:rsid w:val="001E14D3"/>
    <w:rsid w:val="001E1ACD"/>
    <w:rsid w:val="001E3027"/>
    <w:rsid w:val="001E49EA"/>
    <w:rsid w:val="001E6697"/>
    <w:rsid w:val="001F108D"/>
    <w:rsid w:val="001F1F99"/>
    <w:rsid w:val="001F525B"/>
    <w:rsid w:val="001F76C0"/>
    <w:rsid w:val="00202E05"/>
    <w:rsid w:val="00204343"/>
    <w:rsid w:val="002050E6"/>
    <w:rsid w:val="002053E7"/>
    <w:rsid w:val="00206A48"/>
    <w:rsid w:val="00206AA8"/>
    <w:rsid w:val="002108CF"/>
    <w:rsid w:val="0021267B"/>
    <w:rsid w:val="0021281A"/>
    <w:rsid w:val="0021342A"/>
    <w:rsid w:val="002165EB"/>
    <w:rsid w:val="00217E34"/>
    <w:rsid w:val="00220891"/>
    <w:rsid w:val="00222647"/>
    <w:rsid w:val="002227E3"/>
    <w:rsid w:val="0022313C"/>
    <w:rsid w:val="00233C4B"/>
    <w:rsid w:val="0023511A"/>
    <w:rsid w:val="0023610E"/>
    <w:rsid w:val="002375A5"/>
    <w:rsid w:val="002378B9"/>
    <w:rsid w:val="0024195B"/>
    <w:rsid w:val="00243630"/>
    <w:rsid w:val="00243D25"/>
    <w:rsid w:val="00247157"/>
    <w:rsid w:val="00247F3C"/>
    <w:rsid w:val="00250C51"/>
    <w:rsid w:val="0025188C"/>
    <w:rsid w:val="00251BF8"/>
    <w:rsid w:val="00252969"/>
    <w:rsid w:val="0025369E"/>
    <w:rsid w:val="0025459B"/>
    <w:rsid w:val="00260018"/>
    <w:rsid w:val="00260095"/>
    <w:rsid w:val="00260787"/>
    <w:rsid w:val="002610DF"/>
    <w:rsid w:val="00263EA7"/>
    <w:rsid w:val="0026488D"/>
    <w:rsid w:val="00265ACF"/>
    <w:rsid w:val="00267973"/>
    <w:rsid w:val="00267EE5"/>
    <w:rsid w:val="00272842"/>
    <w:rsid w:val="00272D85"/>
    <w:rsid w:val="00273FC5"/>
    <w:rsid w:val="0027549E"/>
    <w:rsid w:val="00275CCA"/>
    <w:rsid w:val="00277026"/>
    <w:rsid w:val="00280569"/>
    <w:rsid w:val="0028369D"/>
    <w:rsid w:val="002841EB"/>
    <w:rsid w:val="00285F6D"/>
    <w:rsid w:val="00286ADF"/>
    <w:rsid w:val="00292D2D"/>
    <w:rsid w:val="00292F70"/>
    <w:rsid w:val="00293032"/>
    <w:rsid w:val="0029393D"/>
    <w:rsid w:val="002A09A2"/>
    <w:rsid w:val="002A1A53"/>
    <w:rsid w:val="002A1FF4"/>
    <w:rsid w:val="002A3933"/>
    <w:rsid w:val="002A3B4B"/>
    <w:rsid w:val="002A3D8B"/>
    <w:rsid w:val="002B02BB"/>
    <w:rsid w:val="002B0A71"/>
    <w:rsid w:val="002B189A"/>
    <w:rsid w:val="002B2E0E"/>
    <w:rsid w:val="002B3F91"/>
    <w:rsid w:val="002B46F2"/>
    <w:rsid w:val="002B55F2"/>
    <w:rsid w:val="002B5694"/>
    <w:rsid w:val="002B7BC0"/>
    <w:rsid w:val="002C072A"/>
    <w:rsid w:val="002C1302"/>
    <w:rsid w:val="002C15BD"/>
    <w:rsid w:val="002C31C4"/>
    <w:rsid w:val="002C446B"/>
    <w:rsid w:val="002C528C"/>
    <w:rsid w:val="002C5499"/>
    <w:rsid w:val="002D2DBB"/>
    <w:rsid w:val="002D344C"/>
    <w:rsid w:val="002D427B"/>
    <w:rsid w:val="002D6B3E"/>
    <w:rsid w:val="002E1065"/>
    <w:rsid w:val="002E14E3"/>
    <w:rsid w:val="002E2731"/>
    <w:rsid w:val="002E43AC"/>
    <w:rsid w:val="002E53C8"/>
    <w:rsid w:val="002E7F03"/>
    <w:rsid w:val="002F3AFE"/>
    <w:rsid w:val="002F6319"/>
    <w:rsid w:val="0031008B"/>
    <w:rsid w:val="00312978"/>
    <w:rsid w:val="00317032"/>
    <w:rsid w:val="003203B0"/>
    <w:rsid w:val="00320517"/>
    <w:rsid w:val="003277B7"/>
    <w:rsid w:val="0033460E"/>
    <w:rsid w:val="00334673"/>
    <w:rsid w:val="00337F64"/>
    <w:rsid w:val="00344837"/>
    <w:rsid w:val="00345B24"/>
    <w:rsid w:val="00345F29"/>
    <w:rsid w:val="00346661"/>
    <w:rsid w:val="00346EE7"/>
    <w:rsid w:val="0034776B"/>
    <w:rsid w:val="00352250"/>
    <w:rsid w:val="00352532"/>
    <w:rsid w:val="00352B1D"/>
    <w:rsid w:val="003536A5"/>
    <w:rsid w:val="00355806"/>
    <w:rsid w:val="00355929"/>
    <w:rsid w:val="00356A3D"/>
    <w:rsid w:val="00360F79"/>
    <w:rsid w:val="0036289A"/>
    <w:rsid w:val="00363E26"/>
    <w:rsid w:val="00366709"/>
    <w:rsid w:val="00367DA4"/>
    <w:rsid w:val="00371231"/>
    <w:rsid w:val="003719DC"/>
    <w:rsid w:val="00371CBD"/>
    <w:rsid w:val="003723C4"/>
    <w:rsid w:val="00372BCD"/>
    <w:rsid w:val="00380315"/>
    <w:rsid w:val="003806DC"/>
    <w:rsid w:val="00380B50"/>
    <w:rsid w:val="00381794"/>
    <w:rsid w:val="00381B4C"/>
    <w:rsid w:val="00381C12"/>
    <w:rsid w:val="0038323F"/>
    <w:rsid w:val="003841D8"/>
    <w:rsid w:val="00385D1F"/>
    <w:rsid w:val="00396045"/>
    <w:rsid w:val="003A3A83"/>
    <w:rsid w:val="003A509F"/>
    <w:rsid w:val="003A7A7F"/>
    <w:rsid w:val="003B1675"/>
    <w:rsid w:val="003B1AEC"/>
    <w:rsid w:val="003B275A"/>
    <w:rsid w:val="003B3AD3"/>
    <w:rsid w:val="003B5CA2"/>
    <w:rsid w:val="003C19B7"/>
    <w:rsid w:val="003C20E7"/>
    <w:rsid w:val="003C66EF"/>
    <w:rsid w:val="003C70E3"/>
    <w:rsid w:val="003C74D8"/>
    <w:rsid w:val="003C7C54"/>
    <w:rsid w:val="003D0344"/>
    <w:rsid w:val="003D05DE"/>
    <w:rsid w:val="003D0B0E"/>
    <w:rsid w:val="003D20A5"/>
    <w:rsid w:val="003D29D8"/>
    <w:rsid w:val="003D2BAB"/>
    <w:rsid w:val="003D4361"/>
    <w:rsid w:val="003E00CF"/>
    <w:rsid w:val="003E12FB"/>
    <w:rsid w:val="003E2BE9"/>
    <w:rsid w:val="003E4736"/>
    <w:rsid w:val="003E6163"/>
    <w:rsid w:val="003E6879"/>
    <w:rsid w:val="003E7663"/>
    <w:rsid w:val="003F221A"/>
    <w:rsid w:val="003F25F1"/>
    <w:rsid w:val="003F446B"/>
    <w:rsid w:val="003F58DF"/>
    <w:rsid w:val="003F5B35"/>
    <w:rsid w:val="003F7832"/>
    <w:rsid w:val="004001E0"/>
    <w:rsid w:val="00402E55"/>
    <w:rsid w:val="00404804"/>
    <w:rsid w:val="00405251"/>
    <w:rsid w:val="00410839"/>
    <w:rsid w:val="004137B3"/>
    <w:rsid w:val="00413EE3"/>
    <w:rsid w:val="00416401"/>
    <w:rsid w:val="004171B1"/>
    <w:rsid w:val="004175D8"/>
    <w:rsid w:val="0041796B"/>
    <w:rsid w:val="00422AE1"/>
    <w:rsid w:val="00422E17"/>
    <w:rsid w:val="00423032"/>
    <w:rsid w:val="00424831"/>
    <w:rsid w:val="0042599C"/>
    <w:rsid w:val="00426C99"/>
    <w:rsid w:val="00427132"/>
    <w:rsid w:val="004276D0"/>
    <w:rsid w:val="00433C92"/>
    <w:rsid w:val="00434344"/>
    <w:rsid w:val="00437454"/>
    <w:rsid w:val="00437EFA"/>
    <w:rsid w:val="00442E05"/>
    <w:rsid w:val="004434D9"/>
    <w:rsid w:val="004460EE"/>
    <w:rsid w:val="00450466"/>
    <w:rsid w:val="00453010"/>
    <w:rsid w:val="004535DB"/>
    <w:rsid w:val="00455855"/>
    <w:rsid w:val="00457163"/>
    <w:rsid w:val="00463A31"/>
    <w:rsid w:val="0046405F"/>
    <w:rsid w:val="00464297"/>
    <w:rsid w:val="00465CEF"/>
    <w:rsid w:val="00465D58"/>
    <w:rsid w:val="00466876"/>
    <w:rsid w:val="00473371"/>
    <w:rsid w:val="00473BFD"/>
    <w:rsid w:val="00474357"/>
    <w:rsid w:val="00475013"/>
    <w:rsid w:val="004754AF"/>
    <w:rsid w:val="00475E42"/>
    <w:rsid w:val="004769B6"/>
    <w:rsid w:val="0048586E"/>
    <w:rsid w:val="00485C0F"/>
    <w:rsid w:val="004867D5"/>
    <w:rsid w:val="004872B5"/>
    <w:rsid w:val="00487943"/>
    <w:rsid w:val="004919C7"/>
    <w:rsid w:val="0049239F"/>
    <w:rsid w:val="00492FC5"/>
    <w:rsid w:val="00493210"/>
    <w:rsid w:val="0049520E"/>
    <w:rsid w:val="00497A5C"/>
    <w:rsid w:val="00497E7D"/>
    <w:rsid w:val="004A052E"/>
    <w:rsid w:val="004A25AB"/>
    <w:rsid w:val="004A30B9"/>
    <w:rsid w:val="004A3C5A"/>
    <w:rsid w:val="004A4279"/>
    <w:rsid w:val="004A7AF2"/>
    <w:rsid w:val="004B0FB2"/>
    <w:rsid w:val="004B1BD0"/>
    <w:rsid w:val="004B3BA7"/>
    <w:rsid w:val="004B5BF4"/>
    <w:rsid w:val="004B5E12"/>
    <w:rsid w:val="004B73FA"/>
    <w:rsid w:val="004B7489"/>
    <w:rsid w:val="004C4032"/>
    <w:rsid w:val="004C6B6E"/>
    <w:rsid w:val="004D0372"/>
    <w:rsid w:val="004D096C"/>
    <w:rsid w:val="004D0A02"/>
    <w:rsid w:val="004D3574"/>
    <w:rsid w:val="004D4DCA"/>
    <w:rsid w:val="004D5C1C"/>
    <w:rsid w:val="004D5C28"/>
    <w:rsid w:val="004E4849"/>
    <w:rsid w:val="004E7FCE"/>
    <w:rsid w:val="004F0FC4"/>
    <w:rsid w:val="004F103B"/>
    <w:rsid w:val="004F1338"/>
    <w:rsid w:val="004F54B8"/>
    <w:rsid w:val="004F74A2"/>
    <w:rsid w:val="004F78AB"/>
    <w:rsid w:val="00502DC1"/>
    <w:rsid w:val="0050673A"/>
    <w:rsid w:val="005073C2"/>
    <w:rsid w:val="00507969"/>
    <w:rsid w:val="00511B43"/>
    <w:rsid w:val="00513732"/>
    <w:rsid w:val="00513A63"/>
    <w:rsid w:val="00513D55"/>
    <w:rsid w:val="005154B5"/>
    <w:rsid w:val="005157FB"/>
    <w:rsid w:val="00515F6B"/>
    <w:rsid w:val="00516DCE"/>
    <w:rsid w:val="005218E3"/>
    <w:rsid w:val="0052267B"/>
    <w:rsid w:val="0052275F"/>
    <w:rsid w:val="005235C8"/>
    <w:rsid w:val="0052441D"/>
    <w:rsid w:val="00525D51"/>
    <w:rsid w:val="00525F5B"/>
    <w:rsid w:val="00525FE8"/>
    <w:rsid w:val="005307C4"/>
    <w:rsid w:val="00530A31"/>
    <w:rsid w:val="00531E2E"/>
    <w:rsid w:val="00531FF9"/>
    <w:rsid w:val="00532B8C"/>
    <w:rsid w:val="0053311B"/>
    <w:rsid w:val="00535DF0"/>
    <w:rsid w:val="0053608E"/>
    <w:rsid w:val="00537753"/>
    <w:rsid w:val="00540CB1"/>
    <w:rsid w:val="00545070"/>
    <w:rsid w:val="00546D51"/>
    <w:rsid w:val="0055033A"/>
    <w:rsid w:val="00550B32"/>
    <w:rsid w:val="00551F0D"/>
    <w:rsid w:val="0055253F"/>
    <w:rsid w:val="00553EA2"/>
    <w:rsid w:val="005544BA"/>
    <w:rsid w:val="00560C5A"/>
    <w:rsid w:val="00561CA3"/>
    <w:rsid w:val="0056215B"/>
    <w:rsid w:val="005634FD"/>
    <w:rsid w:val="005658F9"/>
    <w:rsid w:val="005669D5"/>
    <w:rsid w:val="00567A0C"/>
    <w:rsid w:val="00570298"/>
    <w:rsid w:val="00570B36"/>
    <w:rsid w:val="0057213A"/>
    <w:rsid w:val="0057228F"/>
    <w:rsid w:val="00573B97"/>
    <w:rsid w:val="005749C6"/>
    <w:rsid w:val="00574E91"/>
    <w:rsid w:val="00574F26"/>
    <w:rsid w:val="0057520A"/>
    <w:rsid w:val="00576167"/>
    <w:rsid w:val="005761BD"/>
    <w:rsid w:val="00580F20"/>
    <w:rsid w:val="00582CDC"/>
    <w:rsid w:val="0058379C"/>
    <w:rsid w:val="005854FF"/>
    <w:rsid w:val="0058638F"/>
    <w:rsid w:val="005912E0"/>
    <w:rsid w:val="00591B5E"/>
    <w:rsid w:val="00592A5E"/>
    <w:rsid w:val="005946FC"/>
    <w:rsid w:val="00594A32"/>
    <w:rsid w:val="0059791E"/>
    <w:rsid w:val="005A0648"/>
    <w:rsid w:val="005A0CA9"/>
    <w:rsid w:val="005A0FFD"/>
    <w:rsid w:val="005A25C4"/>
    <w:rsid w:val="005A38B3"/>
    <w:rsid w:val="005A6A8A"/>
    <w:rsid w:val="005B1641"/>
    <w:rsid w:val="005B43C5"/>
    <w:rsid w:val="005B6B28"/>
    <w:rsid w:val="005C3B4B"/>
    <w:rsid w:val="005C44E1"/>
    <w:rsid w:val="005C7208"/>
    <w:rsid w:val="005D228A"/>
    <w:rsid w:val="005D3DB8"/>
    <w:rsid w:val="005D4871"/>
    <w:rsid w:val="005D54FB"/>
    <w:rsid w:val="005D748E"/>
    <w:rsid w:val="005E0D7F"/>
    <w:rsid w:val="005E13F7"/>
    <w:rsid w:val="005E23A2"/>
    <w:rsid w:val="005E558C"/>
    <w:rsid w:val="005E584C"/>
    <w:rsid w:val="005E67B0"/>
    <w:rsid w:val="005E74AF"/>
    <w:rsid w:val="005E7A81"/>
    <w:rsid w:val="005F0543"/>
    <w:rsid w:val="005F0E30"/>
    <w:rsid w:val="005F1C3E"/>
    <w:rsid w:val="005F4C54"/>
    <w:rsid w:val="005F6D61"/>
    <w:rsid w:val="005F7BC6"/>
    <w:rsid w:val="0060267F"/>
    <w:rsid w:val="00602DBF"/>
    <w:rsid w:val="006050AB"/>
    <w:rsid w:val="006069AF"/>
    <w:rsid w:val="006069F8"/>
    <w:rsid w:val="00607E6C"/>
    <w:rsid w:val="006100BD"/>
    <w:rsid w:val="00612679"/>
    <w:rsid w:val="00614792"/>
    <w:rsid w:val="006150DD"/>
    <w:rsid w:val="006156DF"/>
    <w:rsid w:val="00616B4D"/>
    <w:rsid w:val="00620618"/>
    <w:rsid w:val="0062353F"/>
    <w:rsid w:val="00623B5A"/>
    <w:rsid w:val="00623BD5"/>
    <w:rsid w:val="0062479C"/>
    <w:rsid w:val="00627FF3"/>
    <w:rsid w:val="0063052D"/>
    <w:rsid w:val="00633930"/>
    <w:rsid w:val="006357EB"/>
    <w:rsid w:val="006359A4"/>
    <w:rsid w:val="00637C12"/>
    <w:rsid w:val="00637F2C"/>
    <w:rsid w:val="00641B11"/>
    <w:rsid w:val="00644869"/>
    <w:rsid w:val="0064522A"/>
    <w:rsid w:val="00646242"/>
    <w:rsid w:val="00650C61"/>
    <w:rsid w:val="00650CD0"/>
    <w:rsid w:val="0065330F"/>
    <w:rsid w:val="00653C8C"/>
    <w:rsid w:val="006562A5"/>
    <w:rsid w:val="00657A10"/>
    <w:rsid w:val="00660C9E"/>
    <w:rsid w:val="006618FF"/>
    <w:rsid w:val="00663F2A"/>
    <w:rsid w:val="00664022"/>
    <w:rsid w:val="00664F8F"/>
    <w:rsid w:val="00670730"/>
    <w:rsid w:val="00671972"/>
    <w:rsid w:val="00672515"/>
    <w:rsid w:val="0067741A"/>
    <w:rsid w:val="00681A3B"/>
    <w:rsid w:val="00682531"/>
    <w:rsid w:val="0068279C"/>
    <w:rsid w:val="00687390"/>
    <w:rsid w:val="00692D60"/>
    <w:rsid w:val="00694DF3"/>
    <w:rsid w:val="006A1CB4"/>
    <w:rsid w:val="006A2375"/>
    <w:rsid w:val="006A6020"/>
    <w:rsid w:val="006A6B79"/>
    <w:rsid w:val="006B0068"/>
    <w:rsid w:val="006B09B9"/>
    <w:rsid w:val="006B1CA8"/>
    <w:rsid w:val="006B2999"/>
    <w:rsid w:val="006B2FC0"/>
    <w:rsid w:val="006B35C4"/>
    <w:rsid w:val="006B43F6"/>
    <w:rsid w:val="006B4712"/>
    <w:rsid w:val="006B7B2E"/>
    <w:rsid w:val="006C0B35"/>
    <w:rsid w:val="006C122C"/>
    <w:rsid w:val="006C1C07"/>
    <w:rsid w:val="006C220E"/>
    <w:rsid w:val="006C2588"/>
    <w:rsid w:val="006C3E10"/>
    <w:rsid w:val="006C404D"/>
    <w:rsid w:val="006C4D04"/>
    <w:rsid w:val="006D3884"/>
    <w:rsid w:val="006D4AAB"/>
    <w:rsid w:val="006D743B"/>
    <w:rsid w:val="006D7DE0"/>
    <w:rsid w:val="006E0907"/>
    <w:rsid w:val="006E1819"/>
    <w:rsid w:val="006E2174"/>
    <w:rsid w:val="006E5524"/>
    <w:rsid w:val="006E595A"/>
    <w:rsid w:val="006E660E"/>
    <w:rsid w:val="006E6A2A"/>
    <w:rsid w:val="006E6C02"/>
    <w:rsid w:val="006F17C7"/>
    <w:rsid w:val="006F19D4"/>
    <w:rsid w:val="006F27EF"/>
    <w:rsid w:val="006F388C"/>
    <w:rsid w:val="006F4339"/>
    <w:rsid w:val="006F49DB"/>
    <w:rsid w:val="006F549C"/>
    <w:rsid w:val="007002F3"/>
    <w:rsid w:val="007035FA"/>
    <w:rsid w:val="00704090"/>
    <w:rsid w:val="00704FDE"/>
    <w:rsid w:val="007055B2"/>
    <w:rsid w:val="00706A8B"/>
    <w:rsid w:val="00706B66"/>
    <w:rsid w:val="00707235"/>
    <w:rsid w:val="00707C54"/>
    <w:rsid w:val="00707E1E"/>
    <w:rsid w:val="00710260"/>
    <w:rsid w:val="007116B2"/>
    <w:rsid w:val="00712B24"/>
    <w:rsid w:val="007134E8"/>
    <w:rsid w:val="00713C5A"/>
    <w:rsid w:val="0071545D"/>
    <w:rsid w:val="00720C61"/>
    <w:rsid w:val="00726BAB"/>
    <w:rsid w:val="00727EF9"/>
    <w:rsid w:val="00734EAF"/>
    <w:rsid w:val="00735AC3"/>
    <w:rsid w:val="00736070"/>
    <w:rsid w:val="00740B08"/>
    <w:rsid w:val="00741052"/>
    <w:rsid w:val="00741869"/>
    <w:rsid w:val="00741C40"/>
    <w:rsid w:val="00742006"/>
    <w:rsid w:val="00742C49"/>
    <w:rsid w:val="00743323"/>
    <w:rsid w:val="00743409"/>
    <w:rsid w:val="0074710B"/>
    <w:rsid w:val="00747BFA"/>
    <w:rsid w:val="00750AA4"/>
    <w:rsid w:val="0075121A"/>
    <w:rsid w:val="00753BFA"/>
    <w:rsid w:val="0075602E"/>
    <w:rsid w:val="00762A9E"/>
    <w:rsid w:val="00762AF1"/>
    <w:rsid w:val="0076333A"/>
    <w:rsid w:val="00763AC0"/>
    <w:rsid w:val="00765817"/>
    <w:rsid w:val="0076701B"/>
    <w:rsid w:val="00770E7D"/>
    <w:rsid w:val="00772C79"/>
    <w:rsid w:val="0077549C"/>
    <w:rsid w:val="007757C2"/>
    <w:rsid w:val="0077679B"/>
    <w:rsid w:val="0077762A"/>
    <w:rsid w:val="00777C63"/>
    <w:rsid w:val="00781F3B"/>
    <w:rsid w:val="00783F04"/>
    <w:rsid w:val="007845DA"/>
    <w:rsid w:val="00785A05"/>
    <w:rsid w:val="0079063F"/>
    <w:rsid w:val="00790BB5"/>
    <w:rsid w:val="00794A7A"/>
    <w:rsid w:val="00795038"/>
    <w:rsid w:val="00796237"/>
    <w:rsid w:val="007974AE"/>
    <w:rsid w:val="007A319C"/>
    <w:rsid w:val="007A3B33"/>
    <w:rsid w:val="007A3DC5"/>
    <w:rsid w:val="007A4405"/>
    <w:rsid w:val="007A5879"/>
    <w:rsid w:val="007A630C"/>
    <w:rsid w:val="007A71F4"/>
    <w:rsid w:val="007B2385"/>
    <w:rsid w:val="007B2E9B"/>
    <w:rsid w:val="007B3105"/>
    <w:rsid w:val="007B421E"/>
    <w:rsid w:val="007B5252"/>
    <w:rsid w:val="007B5269"/>
    <w:rsid w:val="007C085C"/>
    <w:rsid w:val="007C1BE6"/>
    <w:rsid w:val="007C21FA"/>
    <w:rsid w:val="007C23DF"/>
    <w:rsid w:val="007C24C9"/>
    <w:rsid w:val="007C36DD"/>
    <w:rsid w:val="007C3A73"/>
    <w:rsid w:val="007C4F3D"/>
    <w:rsid w:val="007D1853"/>
    <w:rsid w:val="007D3E8B"/>
    <w:rsid w:val="007D5698"/>
    <w:rsid w:val="007D6382"/>
    <w:rsid w:val="007D6B12"/>
    <w:rsid w:val="007D725D"/>
    <w:rsid w:val="007D7958"/>
    <w:rsid w:val="007D79C0"/>
    <w:rsid w:val="007E006E"/>
    <w:rsid w:val="007E46C4"/>
    <w:rsid w:val="007F1C72"/>
    <w:rsid w:val="007F5476"/>
    <w:rsid w:val="008012C8"/>
    <w:rsid w:val="00802668"/>
    <w:rsid w:val="008065F6"/>
    <w:rsid w:val="00810B1B"/>
    <w:rsid w:val="00810F44"/>
    <w:rsid w:val="00811C84"/>
    <w:rsid w:val="00812C01"/>
    <w:rsid w:val="00813A3A"/>
    <w:rsid w:val="0081468A"/>
    <w:rsid w:val="00817383"/>
    <w:rsid w:val="00817DC5"/>
    <w:rsid w:val="00824289"/>
    <w:rsid w:val="00824F81"/>
    <w:rsid w:val="00830186"/>
    <w:rsid w:val="008308B1"/>
    <w:rsid w:val="00830D8C"/>
    <w:rsid w:val="00830F52"/>
    <w:rsid w:val="008324F7"/>
    <w:rsid w:val="0083388D"/>
    <w:rsid w:val="008340EA"/>
    <w:rsid w:val="00836955"/>
    <w:rsid w:val="00836DE3"/>
    <w:rsid w:val="00837059"/>
    <w:rsid w:val="008460A5"/>
    <w:rsid w:val="008462F1"/>
    <w:rsid w:val="008468EA"/>
    <w:rsid w:val="00853178"/>
    <w:rsid w:val="0085321B"/>
    <w:rsid w:val="00855935"/>
    <w:rsid w:val="00855946"/>
    <w:rsid w:val="00856939"/>
    <w:rsid w:val="008579E3"/>
    <w:rsid w:val="00860301"/>
    <w:rsid w:val="008613C8"/>
    <w:rsid w:val="00861793"/>
    <w:rsid w:val="00862D55"/>
    <w:rsid w:val="00864C19"/>
    <w:rsid w:val="00864E40"/>
    <w:rsid w:val="00867E1E"/>
    <w:rsid w:val="00871879"/>
    <w:rsid w:val="00871EC7"/>
    <w:rsid w:val="00873FF6"/>
    <w:rsid w:val="008749E7"/>
    <w:rsid w:val="00874A7F"/>
    <w:rsid w:val="00874ED0"/>
    <w:rsid w:val="008756C5"/>
    <w:rsid w:val="00876E61"/>
    <w:rsid w:val="008772D8"/>
    <w:rsid w:val="008778BF"/>
    <w:rsid w:val="00880FAC"/>
    <w:rsid w:val="0088119C"/>
    <w:rsid w:val="0088146F"/>
    <w:rsid w:val="0088308B"/>
    <w:rsid w:val="0089001A"/>
    <w:rsid w:val="00891AA5"/>
    <w:rsid w:val="008929B4"/>
    <w:rsid w:val="00893ACE"/>
    <w:rsid w:val="00894936"/>
    <w:rsid w:val="00896443"/>
    <w:rsid w:val="00896C23"/>
    <w:rsid w:val="00897F1F"/>
    <w:rsid w:val="008A1D77"/>
    <w:rsid w:val="008A2B16"/>
    <w:rsid w:val="008A5E77"/>
    <w:rsid w:val="008B0F54"/>
    <w:rsid w:val="008B10A9"/>
    <w:rsid w:val="008B28BA"/>
    <w:rsid w:val="008B28FF"/>
    <w:rsid w:val="008B3013"/>
    <w:rsid w:val="008B3A7B"/>
    <w:rsid w:val="008B3E27"/>
    <w:rsid w:val="008B579F"/>
    <w:rsid w:val="008B5BB5"/>
    <w:rsid w:val="008C201E"/>
    <w:rsid w:val="008C299C"/>
    <w:rsid w:val="008C76CC"/>
    <w:rsid w:val="008C79AD"/>
    <w:rsid w:val="008D0204"/>
    <w:rsid w:val="008D1B22"/>
    <w:rsid w:val="008D38B1"/>
    <w:rsid w:val="008D3CFB"/>
    <w:rsid w:val="008D4F35"/>
    <w:rsid w:val="008D7DD8"/>
    <w:rsid w:val="008D7E9E"/>
    <w:rsid w:val="008E0359"/>
    <w:rsid w:val="008E1318"/>
    <w:rsid w:val="008E2253"/>
    <w:rsid w:val="008E316A"/>
    <w:rsid w:val="008E6F26"/>
    <w:rsid w:val="008E7F25"/>
    <w:rsid w:val="008F1970"/>
    <w:rsid w:val="008F46E5"/>
    <w:rsid w:val="008F5B2A"/>
    <w:rsid w:val="009014FC"/>
    <w:rsid w:val="00904376"/>
    <w:rsid w:val="0090472B"/>
    <w:rsid w:val="00907733"/>
    <w:rsid w:val="0091002E"/>
    <w:rsid w:val="009107C4"/>
    <w:rsid w:val="00911B96"/>
    <w:rsid w:val="00911F21"/>
    <w:rsid w:val="00912DF0"/>
    <w:rsid w:val="00917F00"/>
    <w:rsid w:val="00922066"/>
    <w:rsid w:val="009223AE"/>
    <w:rsid w:val="00922DE9"/>
    <w:rsid w:val="00925FC0"/>
    <w:rsid w:val="00926C4B"/>
    <w:rsid w:val="00927A11"/>
    <w:rsid w:val="00927ADA"/>
    <w:rsid w:val="00927AFB"/>
    <w:rsid w:val="00934163"/>
    <w:rsid w:val="00935C51"/>
    <w:rsid w:val="00935F44"/>
    <w:rsid w:val="0093684B"/>
    <w:rsid w:val="00936888"/>
    <w:rsid w:val="009371B9"/>
    <w:rsid w:val="009421C7"/>
    <w:rsid w:val="00944913"/>
    <w:rsid w:val="00944EA1"/>
    <w:rsid w:val="00944F64"/>
    <w:rsid w:val="00945263"/>
    <w:rsid w:val="0095038A"/>
    <w:rsid w:val="009570E1"/>
    <w:rsid w:val="009577E3"/>
    <w:rsid w:val="009600EB"/>
    <w:rsid w:val="009607C4"/>
    <w:rsid w:val="009615FC"/>
    <w:rsid w:val="0096363E"/>
    <w:rsid w:val="00963E8A"/>
    <w:rsid w:val="00963EF0"/>
    <w:rsid w:val="00964492"/>
    <w:rsid w:val="00964894"/>
    <w:rsid w:val="00966450"/>
    <w:rsid w:val="009668C4"/>
    <w:rsid w:val="009723E7"/>
    <w:rsid w:val="009728C5"/>
    <w:rsid w:val="00972ABB"/>
    <w:rsid w:val="009738DB"/>
    <w:rsid w:val="00974CC6"/>
    <w:rsid w:val="009826B0"/>
    <w:rsid w:val="0098335E"/>
    <w:rsid w:val="009834D6"/>
    <w:rsid w:val="00983B49"/>
    <w:rsid w:val="00984C6C"/>
    <w:rsid w:val="0098684F"/>
    <w:rsid w:val="00991E71"/>
    <w:rsid w:val="00992741"/>
    <w:rsid w:val="00995005"/>
    <w:rsid w:val="009954D5"/>
    <w:rsid w:val="009963C5"/>
    <w:rsid w:val="009975E9"/>
    <w:rsid w:val="009A0882"/>
    <w:rsid w:val="009A363A"/>
    <w:rsid w:val="009A3DB0"/>
    <w:rsid w:val="009A4CE7"/>
    <w:rsid w:val="009A63E6"/>
    <w:rsid w:val="009A6999"/>
    <w:rsid w:val="009A726C"/>
    <w:rsid w:val="009B0CEB"/>
    <w:rsid w:val="009B39F4"/>
    <w:rsid w:val="009B7D8D"/>
    <w:rsid w:val="009C06C9"/>
    <w:rsid w:val="009C18D1"/>
    <w:rsid w:val="009C25B4"/>
    <w:rsid w:val="009C343A"/>
    <w:rsid w:val="009C5CD5"/>
    <w:rsid w:val="009C67EE"/>
    <w:rsid w:val="009D1C8C"/>
    <w:rsid w:val="009D2425"/>
    <w:rsid w:val="009D3F3D"/>
    <w:rsid w:val="009D59F8"/>
    <w:rsid w:val="009E5121"/>
    <w:rsid w:val="009E59BD"/>
    <w:rsid w:val="009F324A"/>
    <w:rsid w:val="009F7A9E"/>
    <w:rsid w:val="00A007D4"/>
    <w:rsid w:val="00A02292"/>
    <w:rsid w:val="00A0468D"/>
    <w:rsid w:val="00A05B08"/>
    <w:rsid w:val="00A06686"/>
    <w:rsid w:val="00A0690A"/>
    <w:rsid w:val="00A072B3"/>
    <w:rsid w:val="00A11DC4"/>
    <w:rsid w:val="00A15271"/>
    <w:rsid w:val="00A16192"/>
    <w:rsid w:val="00A2013B"/>
    <w:rsid w:val="00A208C2"/>
    <w:rsid w:val="00A20B70"/>
    <w:rsid w:val="00A21281"/>
    <w:rsid w:val="00A24BBA"/>
    <w:rsid w:val="00A2613A"/>
    <w:rsid w:val="00A271CB"/>
    <w:rsid w:val="00A315F3"/>
    <w:rsid w:val="00A32382"/>
    <w:rsid w:val="00A32BC0"/>
    <w:rsid w:val="00A36B34"/>
    <w:rsid w:val="00A36B61"/>
    <w:rsid w:val="00A4094E"/>
    <w:rsid w:val="00A4208B"/>
    <w:rsid w:val="00A43815"/>
    <w:rsid w:val="00A45BCB"/>
    <w:rsid w:val="00A515E2"/>
    <w:rsid w:val="00A57DAA"/>
    <w:rsid w:val="00A601A1"/>
    <w:rsid w:val="00A60D97"/>
    <w:rsid w:val="00A62920"/>
    <w:rsid w:val="00A6428C"/>
    <w:rsid w:val="00A659AC"/>
    <w:rsid w:val="00A7176F"/>
    <w:rsid w:val="00A71BBC"/>
    <w:rsid w:val="00A723DA"/>
    <w:rsid w:val="00A732B8"/>
    <w:rsid w:val="00A73790"/>
    <w:rsid w:val="00A73959"/>
    <w:rsid w:val="00A75CCE"/>
    <w:rsid w:val="00A76203"/>
    <w:rsid w:val="00A771C4"/>
    <w:rsid w:val="00A77C2A"/>
    <w:rsid w:val="00A77EA8"/>
    <w:rsid w:val="00A81F79"/>
    <w:rsid w:val="00A82F32"/>
    <w:rsid w:val="00A83BF7"/>
    <w:rsid w:val="00A84FD1"/>
    <w:rsid w:val="00A87398"/>
    <w:rsid w:val="00A879D3"/>
    <w:rsid w:val="00A90B11"/>
    <w:rsid w:val="00A928AF"/>
    <w:rsid w:val="00A92AB7"/>
    <w:rsid w:val="00A97F2D"/>
    <w:rsid w:val="00AA37CF"/>
    <w:rsid w:val="00AA6646"/>
    <w:rsid w:val="00AA784D"/>
    <w:rsid w:val="00AA7DD7"/>
    <w:rsid w:val="00AB0E52"/>
    <w:rsid w:val="00AB3D23"/>
    <w:rsid w:val="00AB3F0B"/>
    <w:rsid w:val="00AB5A96"/>
    <w:rsid w:val="00AB5B1A"/>
    <w:rsid w:val="00AB61D3"/>
    <w:rsid w:val="00AB66B0"/>
    <w:rsid w:val="00AC10BC"/>
    <w:rsid w:val="00AC1DE5"/>
    <w:rsid w:val="00AC2EC8"/>
    <w:rsid w:val="00AC3766"/>
    <w:rsid w:val="00AC5BAD"/>
    <w:rsid w:val="00AC62E3"/>
    <w:rsid w:val="00AC6685"/>
    <w:rsid w:val="00AD24F1"/>
    <w:rsid w:val="00AD333A"/>
    <w:rsid w:val="00AD50DF"/>
    <w:rsid w:val="00AE0918"/>
    <w:rsid w:val="00AE0AC4"/>
    <w:rsid w:val="00AE19D8"/>
    <w:rsid w:val="00AE496A"/>
    <w:rsid w:val="00AE656E"/>
    <w:rsid w:val="00AF06A6"/>
    <w:rsid w:val="00AF233F"/>
    <w:rsid w:val="00AF4F6F"/>
    <w:rsid w:val="00AF78DD"/>
    <w:rsid w:val="00B00E38"/>
    <w:rsid w:val="00B02417"/>
    <w:rsid w:val="00B02C06"/>
    <w:rsid w:val="00B02F02"/>
    <w:rsid w:val="00B058DA"/>
    <w:rsid w:val="00B07285"/>
    <w:rsid w:val="00B11BEE"/>
    <w:rsid w:val="00B14FC8"/>
    <w:rsid w:val="00B15896"/>
    <w:rsid w:val="00B2279B"/>
    <w:rsid w:val="00B22D9E"/>
    <w:rsid w:val="00B232CB"/>
    <w:rsid w:val="00B25F05"/>
    <w:rsid w:val="00B30E81"/>
    <w:rsid w:val="00B318BF"/>
    <w:rsid w:val="00B34195"/>
    <w:rsid w:val="00B36D07"/>
    <w:rsid w:val="00B36EA1"/>
    <w:rsid w:val="00B37220"/>
    <w:rsid w:val="00B37A9A"/>
    <w:rsid w:val="00B42A4A"/>
    <w:rsid w:val="00B43E69"/>
    <w:rsid w:val="00B45AFB"/>
    <w:rsid w:val="00B45DD6"/>
    <w:rsid w:val="00B50342"/>
    <w:rsid w:val="00B50906"/>
    <w:rsid w:val="00B51615"/>
    <w:rsid w:val="00B524A2"/>
    <w:rsid w:val="00B52D83"/>
    <w:rsid w:val="00B55B6A"/>
    <w:rsid w:val="00B61BEA"/>
    <w:rsid w:val="00B6412F"/>
    <w:rsid w:val="00B67C73"/>
    <w:rsid w:val="00B710E7"/>
    <w:rsid w:val="00B74ADD"/>
    <w:rsid w:val="00B756BC"/>
    <w:rsid w:val="00B757D9"/>
    <w:rsid w:val="00B7611F"/>
    <w:rsid w:val="00B76180"/>
    <w:rsid w:val="00B76C31"/>
    <w:rsid w:val="00B77250"/>
    <w:rsid w:val="00B800B6"/>
    <w:rsid w:val="00B816CC"/>
    <w:rsid w:val="00B81733"/>
    <w:rsid w:val="00B87096"/>
    <w:rsid w:val="00B93E84"/>
    <w:rsid w:val="00B9522A"/>
    <w:rsid w:val="00BA08E4"/>
    <w:rsid w:val="00BA291A"/>
    <w:rsid w:val="00BA360B"/>
    <w:rsid w:val="00BB22F4"/>
    <w:rsid w:val="00BB2CC9"/>
    <w:rsid w:val="00BB3AA0"/>
    <w:rsid w:val="00BB426B"/>
    <w:rsid w:val="00BB5184"/>
    <w:rsid w:val="00BB6405"/>
    <w:rsid w:val="00BB6D24"/>
    <w:rsid w:val="00BB7F59"/>
    <w:rsid w:val="00BC23A1"/>
    <w:rsid w:val="00BC4163"/>
    <w:rsid w:val="00BC776F"/>
    <w:rsid w:val="00BD0684"/>
    <w:rsid w:val="00BD3DB8"/>
    <w:rsid w:val="00BD599D"/>
    <w:rsid w:val="00BD72CA"/>
    <w:rsid w:val="00BD758B"/>
    <w:rsid w:val="00BE0B9D"/>
    <w:rsid w:val="00BE1090"/>
    <w:rsid w:val="00BE1BF9"/>
    <w:rsid w:val="00BE2874"/>
    <w:rsid w:val="00BE5D21"/>
    <w:rsid w:val="00BE6C14"/>
    <w:rsid w:val="00BE7031"/>
    <w:rsid w:val="00BE7A17"/>
    <w:rsid w:val="00BF07D0"/>
    <w:rsid w:val="00BF17B1"/>
    <w:rsid w:val="00BF2C36"/>
    <w:rsid w:val="00BF42D5"/>
    <w:rsid w:val="00BF5412"/>
    <w:rsid w:val="00C000F9"/>
    <w:rsid w:val="00C003D5"/>
    <w:rsid w:val="00C008C6"/>
    <w:rsid w:val="00C00AEC"/>
    <w:rsid w:val="00C02DDE"/>
    <w:rsid w:val="00C06D4D"/>
    <w:rsid w:val="00C07AE8"/>
    <w:rsid w:val="00C07D1B"/>
    <w:rsid w:val="00C126B5"/>
    <w:rsid w:val="00C146E4"/>
    <w:rsid w:val="00C16BFB"/>
    <w:rsid w:val="00C20008"/>
    <w:rsid w:val="00C21005"/>
    <w:rsid w:val="00C23A2D"/>
    <w:rsid w:val="00C24A44"/>
    <w:rsid w:val="00C250D2"/>
    <w:rsid w:val="00C26509"/>
    <w:rsid w:val="00C26F2E"/>
    <w:rsid w:val="00C27E12"/>
    <w:rsid w:val="00C32D1C"/>
    <w:rsid w:val="00C33381"/>
    <w:rsid w:val="00C34993"/>
    <w:rsid w:val="00C34CBC"/>
    <w:rsid w:val="00C360FE"/>
    <w:rsid w:val="00C36A27"/>
    <w:rsid w:val="00C40C1B"/>
    <w:rsid w:val="00C40C4E"/>
    <w:rsid w:val="00C41DC7"/>
    <w:rsid w:val="00C537E8"/>
    <w:rsid w:val="00C54AB4"/>
    <w:rsid w:val="00C560B8"/>
    <w:rsid w:val="00C56B8A"/>
    <w:rsid w:val="00C57782"/>
    <w:rsid w:val="00C613D2"/>
    <w:rsid w:val="00C6330B"/>
    <w:rsid w:val="00C63477"/>
    <w:rsid w:val="00C64CF3"/>
    <w:rsid w:val="00C64F40"/>
    <w:rsid w:val="00C654D5"/>
    <w:rsid w:val="00C6599A"/>
    <w:rsid w:val="00C725E8"/>
    <w:rsid w:val="00C73311"/>
    <w:rsid w:val="00C75818"/>
    <w:rsid w:val="00C77589"/>
    <w:rsid w:val="00C776D0"/>
    <w:rsid w:val="00C778BC"/>
    <w:rsid w:val="00C77C81"/>
    <w:rsid w:val="00C80313"/>
    <w:rsid w:val="00C824D2"/>
    <w:rsid w:val="00C83C81"/>
    <w:rsid w:val="00C84C5C"/>
    <w:rsid w:val="00C85A69"/>
    <w:rsid w:val="00C86643"/>
    <w:rsid w:val="00C90214"/>
    <w:rsid w:val="00C90FE2"/>
    <w:rsid w:val="00C924BA"/>
    <w:rsid w:val="00C94215"/>
    <w:rsid w:val="00C952FF"/>
    <w:rsid w:val="00CA0612"/>
    <w:rsid w:val="00CA2F38"/>
    <w:rsid w:val="00CA3318"/>
    <w:rsid w:val="00CA4712"/>
    <w:rsid w:val="00CA4860"/>
    <w:rsid w:val="00CA7479"/>
    <w:rsid w:val="00CB073B"/>
    <w:rsid w:val="00CB2FEA"/>
    <w:rsid w:val="00CB3815"/>
    <w:rsid w:val="00CB3F48"/>
    <w:rsid w:val="00CB42C3"/>
    <w:rsid w:val="00CC099A"/>
    <w:rsid w:val="00CC1D4B"/>
    <w:rsid w:val="00CC1ECD"/>
    <w:rsid w:val="00CC49BC"/>
    <w:rsid w:val="00CC7F9E"/>
    <w:rsid w:val="00CD10D4"/>
    <w:rsid w:val="00CD1B0D"/>
    <w:rsid w:val="00CD2FC8"/>
    <w:rsid w:val="00CD35E8"/>
    <w:rsid w:val="00CD39D3"/>
    <w:rsid w:val="00CD4157"/>
    <w:rsid w:val="00CD457A"/>
    <w:rsid w:val="00CD4772"/>
    <w:rsid w:val="00CD5FEE"/>
    <w:rsid w:val="00CD5FFE"/>
    <w:rsid w:val="00CE0C1A"/>
    <w:rsid w:val="00CE0E9F"/>
    <w:rsid w:val="00CE29FE"/>
    <w:rsid w:val="00CE47B4"/>
    <w:rsid w:val="00CE53FF"/>
    <w:rsid w:val="00CE6209"/>
    <w:rsid w:val="00CE665D"/>
    <w:rsid w:val="00CE6701"/>
    <w:rsid w:val="00CE6BE2"/>
    <w:rsid w:val="00CE74D3"/>
    <w:rsid w:val="00CF0C2E"/>
    <w:rsid w:val="00CF1393"/>
    <w:rsid w:val="00CF56BE"/>
    <w:rsid w:val="00CF58C7"/>
    <w:rsid w:val="00CF5C20"/>
    <w:rsid w:val="00CF77ED"/>
    <w:rsid w:val="00D00285"/>
    <w:rsid w:val="00D03CCA"/>
    <w:rsid w:val="00D048FB"/>
    <w:rsid w:val="00D0635B"/>
    <w:rsid w:val="00D11421"/>
    <w:rsid w:val="00D12039"/>
    <w:rsid w:val="00D1298E"/>
    <w:rsid w:val="00D163D4"/>
    <w:rsid w:val="00D22D5E"/>
    <w:rsid w:val="00D23A2E"/>
    <w:rsid w:val="00D25319"/>
    <w:rsid w:val="00D254ED"/>
    <w:rsid w:val="00D26383"/>
    <w:rsid w:val="00D26BD2"/>
    <w:rsid w:val="00D274C7"/>
    <w:rsid w:val="00D27EA8"/>
    <w:rsid w:val="00D3003C"/>
    <w:rsid w:val="00D32462"/>
    <w:rsid w:val="00D33ECD"/>
    <w:rsid w:val="00D35BA5"/>
    <w:rsid w:val="00D363D5"/>
    <w:rsid w:val="00D40336"/>
    <w:rsid w:val="00D40CAB"/>
    <w:rsid w:val="00D42069"/>
    <w:rsid w:val="00D43ADB"/>
    <w:rsid w:val="00D45219"/>
    <w:rsid w:val="00D51665"/>
    <w:rsid w:val="00D52A2E"/>
    <w:rsid w:val="00D54971"/>
    <w:rsid w:val="00D55F38"/>
    <w:rsid w:val="00D60A28"/>
    <w:rsid w:val="00D61174"/>
    <w:rsid w:val="00D61722"/>
    <w:rsid w:val="00D62FFF"/>
    <w:rsid w:val="00D630C8"/>
    <w:rsid w:val="00D659F5"/>
    <w:rsid w:val="00D728F3"/>
    <w:rsid w:val="00D76C6A"/>
    <w:rsid w:val="00D77E72"/>
    <w:rsid w:val="00D81A60"/>
    <w:rsid w:val="00D82850"/>
    <w:rsid w:val="00D83E50"/>
    <w:rsid w:val="00D84ECA"/>
    <w:rsid w:val="00D85F89"/>
    <w:rsid w:val="00D86534"/>
    <w:rsid w:val="00D87281"/>
    <w:rsid w:val="00D90DB8"/>
    <w:rsid w:val="00D9450B"/>
    <w:rsid w:val="00D9555F"/>
    <w:rsid w:val="00D97972"/>
    <w:rsid w:val="00DA1747"/>
    <w:rsid w:val="00DA1CBD"/>
    <w:rsid w:val="00DA29E7"/>
    <w:rsid w:val="00DA6210"/>
    <w:rsid w:val="00DA78EE"/>
    <w:rsid w:val="00DA7AFA"/>
    <w:rsid w:val="00DB0289"/>
    <w:rsid w:val="00DB1B8A"/>
    <w:rsid w:val="00DB3363"/>
    <w:rsid w:val="00DB34FD"/>
    <w:rsid w:val="00DB57C4"/>
    <w:rsid w:val="00DC2A8F"/>
    <w:rsid w:val="00DC4847"/>
    <w:rsid w:val="00DD0D70"/>
    <w:rsid w:val="00DD1C6C"/>
    <w:rsid w:val="00DD4933"/>
    <w:rsid w:val="00DD514B"/>
    <w:rsid w:val="00DE2452"/>
    <w:rsid w:val="00DE33AF"/>
    <w:rsid w:val="00DE3541"/>
    <w:rsid w:val="00DE36D3"/>
    <w:rsid w:val="00DE4F27"/>
    <w:rsid w:val="00DE7466"/>
    <w:rsid w:val="00DF0069"/>
    <w:rsid w:val="00DF0ADD"/>
    <w:rsid w:val="00DF14C7"/>
    <w:rsid w:val="00DF36CC"/>
    <w:rsid w:val="00DF38AF"/>
    <w:rsid w:val="00DF49B4"/>
    <w:rsid w:val="00DF6520"/>
    <w:rsid w:val="00E04565"/>
    <w:rsid w:val="00E04A82"/>
    <w:rsid w:val="00E05767"/>
    <w:rsid w:val="00E0712E"/>
    <w:rsid w:val="00E10DD6"/>
    <w:rsid w:val="00E1279F"/>
    <w:rsid w:val="00E12842"/>
    <w:rsid w:val="00E12C4E"/>
    <w:rsid w:val="00E16C1B"/>
    <w:rsid w:val="00E17FE8"/>
    <w:rsid w:val="00E20B82"/>
    <w:rsid w:val="00E22278"/>
    <w:rsid w:val="00E23E40"/>
    <w:rsid w:val="00E24637"/>
    <w:rsid w:val="00E24F6E"/>
    <w:rsid w:val="00E25395"/>
    <w:rsid w:val="00E2695F"/>
    <w:rsid w:val="00E26D38"/>
    <w:rsid w:val="00E272F5"/>
    <w:rsid w:val="00E27987"/>
    <w:rsid w:val="00E34AEE"/>
    <w:rsid w:val="00E35C70"/>
    <w:rsid w:val="00E362F2"/>
    <w:rsid w:val="00E373F0"/>
    <w:rsid w:val="00E4363A"/>
    <w:rsid w:val="00E52B10"/>
    <w:rsid w:val="00E52CE0"/>
    <w:rsid w:val="00E544D5"/>
    <w:rsid w:val="00E56A49"/>
    <w:rsid w:val="00E57708"/>
    <w:rsid w:val="00E57DF1"/>
    <w:rsid w:val="00E62D68"/>
    <w:rsid w:val="00E62EC1"/>
    <w:rsid w:val="00E650A3"/>
    <w:rsid w:val="00E71B3D"/>
    <w:rsid w:val="00E71DF3"/>
    <w:rsid w:val="00E7234E"/>
    <w:rsid w:val="00E74743"/>
    <w:rsid w:val="00E75651"/>
    <w:rsid w:val="00E8241C"/>
    <w:rsid w:val="00E82CF0"/>
    <w:rsid w:val="00E86DD2"/>
    <w:rsid w:val="00E90D55"/>
    <w:rsid w:val="00EA16A3"/>
    <w:rsid w:val="00EA33A0"/>
    <w:rsid w:val="00EA360C"/>
    <w:rsid w:val="00EA43BB"/>
    <w:rsid w:val="00EA4741"/>
    <w:rsid w:val="00EA47FF"/>
    <w:rsid w:val="00EA4CBF"/>
    <w:rsid w:val="00EA5721"/>
    <w:rsid w:val="00EA5BAA"/>
    <w:rsid w:val="00EA5D94"/>
    <w:rsid w:val="00EA5F6F"/>
    <w:rsid w:val="00EA6E9C"/>
    <w:rsid w:val="00EB2F3B"/>
    <w:rsid w:val="00EB3403"/>
    <w:rsid w:val="00EB4D64"/>
    <w:rsid w:val="00EC16BB"/>
    <w:rsid w:val="00EC4839"/>
    <w:rsid w:val="00EC57DE"/>
    <w:rsid w:val="00ED1C24"/>
    <w:rsid w:val="00EE088B"/>
    <w:rsid w:val="00EE319E"/>
    <w:rsid w:val="00EE4FD6"/>
    <w:rsid w:val="00EE6D1D"/>
    <w:rsid w:val="00EE7B9C"/>
    <w:rsid w:val="00EE7DFE"/>
    <w:rsid w:val="00EF1578"/>
    <w:rsid w:val="00EF1AC0"/>
    <w:rsid w:val="00EF2677"/>
    <w:rsid w:val="00EF3B94"/>
    <w:rsid w:val="00EF5CA7"/>
    <w:rsid w:val="00F01361"/>
    <w:rsid w:val="00F0203D"/>
    <w:rsid w:val="00F031EA"/>
    <w:rsid w:val="00F07B3E"/>
    <w:rsid w:val="00F111E3"/>
    <w:rsid w:val="00F13A8F"/>
    <w:rsid w:val="00F154A9"/>
    <w:rsid w:val="00F15B1F"/>
    <w:rsid w:val="00F17061"/>
    <w:rsid w:val="00F17AB4"/>
    <w:rsid w:val="00F26476"/>
    <w:rsid w:val="00F274DE"/>
    <w:rsid w:val="00F30211"/>
    <w:rsid w:val="00F32BE4"/>
    <w:rsid w:val="00F32C48"/>
    <w:rsid w:val="00F332DF"/>
    <w:rsid w:val="00F33F57"/>
    <w:rsid w:val="00F400E8"/>
    <w:rsid w:val="00F43AE7"/>
    <w:rsid w:val="00F4483B"/>
    <w:rsid w:val="00F45F4E"/>
    <w:rsid w:val="00F507A0"/>
    <w:rsid w:val="00F5342D"/>
    <w:rsid w:val="00F53FB4"/>
    <w:rsid w:val="00F54CF5"/>
    <w:rsid w:val="00F55380"/>
    <w:rsid w:val="00F553A1"/>
    <w:rsid w:val="00F569BB"/>
    <w:rsid w:val="00F57C47"/>
    <w:rsid w:val="00F57FD8"/>
    <w:rsid w:val="00F60131"/>
    <w:rsid w:val="00F6086C"/>
    <w:rsid w:val="00F60F2E"/>
    <w:rsid w:val="00F625E6"/>
    <w:rsid w:val="00F627F2"/>
    <w:rsid w:val="00F64C2B"/>
    <w:rsid w:val="00F652BA"/>
    <w:rsid w:val="00F65950"/>
    <w:rsid w:val="00F67573"/>
    <w:rsid w:val="00F70A2C"/>
    <w:rsid w:val="00F71AD0"/>
    <w:rsid w:val="00F73405"/>
    <w:rsid w:val="00F73DC7"/>
    <w:rsid w:val="00F74FDA"/>
    <w:rsid w:val="00F755CC"/>
    <w:rsid w:val="00F76508"/>
    <w:rsid w:val="00F83002"/>
    <w:rsid w:val="00F831EE"/>
    <w:rsid w:val="00F8357E"/>
    <w:rsid w:val="00F84322"/>
    <w:rsid w:val="00F8581C"/>
    <w:rsid w:val="00F86A13"/>
    <w:rsid w:val="00F90DF0"/>
    <w:rsid w:val="00F92ACA"/>
    <w:rsid w:val="00F92C04"/>
    <w:rsid w:val="00F94EDA"/>
    <w:rsid w:val="00F95135"/>
    <w:rsid w:val="00F95C77"/>
    <w:rsid w:val="00FA21EB"/>
    <w:rsid w:val="00FA49D6"/>
    <w:rsid w:val="00FB291B"/>
    <w:rsid w:val="00FB2F13"/>
    <w:rsid w:val="00FB4E9F"/>
    <w:rsid w:val="00FC1B23"/>
    <w:rsid w:val="00FC58B7"/>
    <w:rsid w:val="00FC59B5"/>
    <w:rsid w:val="00FC5F6B"/>
    <w:rsid w:val="00FC6DE1"/>
    <w:rsid w:val="00FD1DBD"/>
    <w:rsid w:val="00FD2004"/>
    <w:rsid w:val="00FD3A2B"/>
    <w:rsid w:val="00FD5262"/>
    <w:rsid w:val="00FD7193"/>
    <w:rsid w:val="00FE2DC8"/>
    <w:rsid w:val="00FE3304"/>
    <w:rsid w:val="00FE42F5"/>
    <w:rsid w:val="00FE48FF"/>
    <w:rsid w:val="00FE4CF8"/>
    <w:rsid w:val="00FE70CC"/>
    <w:rsid w:val="00FE7ABB"/>
    <w:rsid w:val="00FF0294"/>
    <w:rsid w:val="00FF1B33"/>
    <w:rsid w:val="00FF2275"/>
    <w:rsid w:val="00FF3C3E"/>
    <w:rsid w:val="00FF72A7"/>
    <w:rsid w:val="00FF7ABB"/>
    <w:rsid w:val="00FF7B73"/>
    <w:rsid w:val="5B075ED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270</Words>
  <Characters>1541</Characters>
  <Lines>12</Lines>
  <Paragraphs>3</Paragraphs>
  <TotalTime>0</TotalTime>
  <ScaleCrop>false</ScaleCrop>
  <LinksUpToDate>false</LinksUpToDate>
  <CharactersWithSpaces>1808</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2016-08-24T03:21:00Z</dcterms:created>
  <dc:creator>余浩辉</dc:creator>
  <cp:lastModifiedBy>Administrator</cp:lastModifiedBy>
  <dcterms:modified xsi:type="dcterms:W3CDTF">2016-09-01T08:26:20Z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